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1A" w:rsidRPr="00BD5A99" w:rsidRDefault="009D3B1A" w:rsidP="009D3B1A">
      <w:pPr>
        <w:ind w:firstLine="142"/>
      </w:pPr>
      <w:bookmarkStart w:id="0" w:name="_Toc405809225"/>
    </w:p>
    <w:tbl>
      <w:tblPr>
        <w:tblpPr w:leftFromText="180" w:rightFromText="180" w:vertAnchor="page" w:horzAnchor="margin" w:tblpXSpec="center" w:tblpY="686"/>
        <w:tblW w:w="0" w:type="auto"/>
        <w:tblLook w:val="04A0"/>
      </w:tblPr>
      <w:tblGrid>
        <w:gridCol w:w="4700"/>
        <w:gridCol w:w="4870"/>
      </w:tblGrid>
      <w:tr w:rsidR="009D3B1A" w:rsidRPr="009D3B1A" w:rsidTr="009D3B1A">
        <w:trPr>
          <w:trHeight w:val="1763"/>
        </w:trPr>
        <w:tc>
          <w:tcPr>
            <w:tcW w:w="4700" w:type="dxa"/>
            <w:hideMark/>
          </w:tcPr>
          <w:p w:rsidR="009D3B1A" w:rsidRPr="009D3B1A" w:rsidRDefault="009D3B1A" w:rsidP="009D3B1A">
            <w:pPr>
              <w:spacing w:after="0"/>
              <w:rPr>
                <w:rFonts w:ascii="Times New Roman" w:hAnsi="Times New Roman"/>
              </w:rPr>
            </w:pPr>
            <w:r w:rsidRPr="009D3B1A">
              <w:rPr>
                <w:rFonts w:ascii="Times New Roman" w:hAnsi="Times New Roman"/>
              </w:rPr>
              <w:t>Принята на заседании</w:t>
            </w:r>
          </w:p>
          <w:p w:rsidR="009D3B1A" w:rsidRPr="009D3B1A" w:rsidRDefault="009D3B1A" w:rsidP="009D3B1A">
            <w:pPr>
              <w:spacing w:after="0"/>
              <w:rPr>
                <w:rFonts w:ascii="Times New Roman" w:hAnsi="Times New Roman"/>
              </w:rPr>
            </w:pPr>
            <w:r w:rsidRPr="009D3B1A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9D3B1A" w:rsidRPr="009D3B1A" w:rsidRDefault="009D3B1A" w:rsidP="009D3B1A">
            <w:pPr>
              <w:spacing w:after="0"/>
              <w:rPr>
                <w:rFonts w:ascii="Times New Roman" w:hAnsi="Times New Roman"/>
              </w:rPr>
            </w:pPr>
            <w:r w:rsidRPr="009D3B1A">
              <w:rPr>
                <w:rFonts w:ascii="Times New Roman" w:hAnsi="Times New Roman"/>
              </w:rPr>
              <w:t>МКОУ «Новокрестьяновская СОШ»</w:t>
            </w:r>
          </w:p>
          <w:p w:rsidR="009D3B1A" w:rsidRPr="009D3B1A" w:rsidRDefault="009D3B1A" w:rsidP="009D3B1A">
            <w:pPr>
              <w:spacing w:after="0"/>
              <w:rPr>
                <w:rFonts w:ascii="Times New Roman" w:hAnsi="Times New Roman"/>
              </w:rPr>
            </w:pPr>
            <w:r w:rsidRPr="009D3B1A">
              <w:rPr>
                <w:rFonts w:ascii="Times New Roman" w:hAnsi="Times New Roman"/>
              </w:rPr>
              <w:t>Протокол №1 от 30.08.2019 г.</w:t>
            </w:r>
          </w:p>
        </w:tc>
        <w:tc>
          <w:tcPr>
            <w:tcW w:w="4870" w:type="dxa"/>
          </w:tcPr>
          <w:p w:rsidR="009D3B1A" w:rsidRPr="009D3B1A" w:rsidRDefault="009D3B1A" w:rsidP="009D3B1A">
            <w:pPr>
              <w:spacing w:after="0"/>
              <w:rPr>
                <w:rFonts w:ascii="Times New Roman" w:hAnsi="Times New Roman"/>
              </w:rPr>
            </w:pPr>
            <w:r w:rsidRPr="009D3B1A">
              <w:rPr>
                <w:rFonts w:ascii="Times New Roman" w:hAnsi="Times New Roman"/>
              </w:rPr>
              <w:t>Утверждаю</w:t>
            </w:r>
          </w:p>
          <w:p w:rsidR="009D3B1A" w:rsidRPr="009D3B1A" w:rsidRDefault="009D3B1A" w:rsidP="009D3B1A">
            <w:pPr>
              <w:spacing w:after="0"/>
              <w:rPr>
                <w:rFonts w:ascii="Times New Roman" w:hAnsi="Times New Roman"/>
              </w:rPr>
            </w:pPr>
            <w:r w:rsidRPr="009D3B1A">
              <w:rPr>
                <w:rFonts w:ascii="Times New Roman" w:hAnsi="Times New Roman"/>
              </w:rPr>
              <w:t xml:space="preserve">_______   Т. М. Мансурова </w:t>
            </w:r>
          </w:p>
          <w:p w:rsidR="009D3B1A" w:rsidRPr="009D3B1A" w:rsidRDefault="009D3B1A" w:rsidP="009D3B1A">
            <w:pPr>
              <w:spacing w:after="0"/>
              <w:rPr>
                <w:rFonts w:ascii="Times New Roman" w:hAnsi="Times New Roman"/>
              </w:rPr>
            </w:pPr>
            <w:r w:rsidRPr="009D3B1A">
              <w:rPr>
                <w:rFonts w:ascii="Times New Roman" w:hAnsi="Times New Roman"/>
              </w:rPr>
              <w:t>Директор  МКОУ «Новокрестьяновская СОШ»</w:t>
            </w:r>
          </w:p>
          <w:p w:rsidR="009D3B1A" w:rsidRPr="009D3B1A" w:rsidRDefault="009D3B1A" w:rsidP="009D3B1A">
            <w:pPr>
              <w:spacing w:after="0"/>
              <w:rPr>
                <w:rFonts w:ascii="Times New Roman" w:hAnsi="Times New Roman"/>
              </w:rPr>
            </w:pPr>
            <w:r w:rsidRPr="009D3B1A">
              <w:rPr>
                <w:rFonts w:ascii="Times New Roman" w:hAnsi="Times New Roman"/>
              </w:rPr>
              <w:t xml:space="preserve">Приказ № _____ от 30.08.2019г. </w:t>
            </w:r>
          </w:p>
          <w:p w:rsidR="009D3B1A" w:rsidRPr="009D3B1A" w:rsidRDefault="009D3B1A" w:rsidP="009D3B1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D3B1A" w:rsidRDefault="009D3B1A" w:rsidP="009D3B1A">
      <w:pPr>
        <w:spacing w:after="0"/>
        <w:ind w:left="340" w:right="340"/>
        <w:contextualSpacing/>
        <w:jc w:val="both"/>
        <w:rPr>
          <w:rFonts w:eastAsia="Calibri"/>
          <w:b/>
        </w:rPr>
      </w:pPr>
    </w:p>
    <w:p w:rsidR="009D3B1A" w:rsidRPr="009D3B1A" w:rsidRDefault="009D3B1A" w:rsidP="009D3B1A">
      <w:pPr>
        <w:ind w:left="340" w:right="34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D3B1A" w:rsidRPr="009D3B1A" w:rsidRDefault="009D3B1A" w:rsidP="009D3B1A">
      <w:pPr>
        <w:ind w:left="340" w:right="34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9D3B1A">
        <w:rPr>
          <w:rFonts w:ascii="Times New Roman" w:eastAsia="Calibri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9D3B1A" w:rsidRPr="009D3B1A" w:rsidRDefault="009D3B1A" w:rsidP="009D3B1A">
      <w:pPr>
        <w:ind w:left="340" w:right="34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9D3B1A">
        <w:rPr>
          <w:rFonts w:ascii="Times New Roman" w:eastAsia="Calibri" w:hAnsi="Times New Roman"/>
          <w:b/>
          <w:sz w:val="24"/>
          <w:szCs w:val="24"/>
        </w:rPr>
        <w:t xml:space="preserve">«Новокрестьяновская средняя общеобразовательная школа» </w:t>
      </w:r>
    </w:p>
    <w:p w:rsidR="009D3B1A" w:rsidRPr="009D3B1A" w:rsidRDefault="009D3B1A" w:rsidP="009D3B1A">
      <w:pPr>
        <w:tabs>
          <w:tab w:val="left" w:pos="6617"/>
        </w:tabs>
        <w:ind w:left="357" w:right="-6"/>
        <w:jc w:val="right"/>
        <w:rPr>
          <w:rFonts w:ascii="Times New Roman" w:hAnsi="Times New Roman"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sz w:val="24"/>
          <w:szCs w:val="24"/>
        </w:rPr>
      </w:pPr>
    </w:p>
    <w:p w:rsidR="009D3B1A" w:rsidRPr="009D3B1A" w:rsidRDefault="009D3B1A" w:rsidP="009D3B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D3B1A">
        <w:rPr>
          <w:rFonts w:ascii="Times New Roman" w:hAnsi="Times New Roman"/>
          <w:b/>
          <w:sz w:val="24"/>
          <w:szCs w:val="24"/>
        </w:rPr>
        <w:t>рограмма</w:t>
      </w:r>
    </w:p>
    <w:p w:rsidR="009D3B1A" w:rsidRPr="009D3B1A" w:rsidRDefault="009D3B1A" w:rsidP="009D3B1A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 антикоррупционному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просвещению </w:t>
      </w: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>обучающихся</w:t>
      </w:r>
    </w:p>
    <w:p w:rsidR="009D3B1A" w:rsidRDefault="009D3B1A" w:rsidP="009D3B1A">
      <w:pPr>
        <w:keepNext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D3B1A" w:rsidRPr="009D3B1A" w:rsidRDefault="009D3B1A" w:rsidP="009D3B1A">
      <w:pPr>
        <w:keepNext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D3B1A">
        <w:rPr>
          <w:rFonts w:ascii="Times New Roman" w:hAnsi="Times New Roman"/>
          <w:sz w:val="24"/>
          <w:szCs w:val="24"/>
        </w:rPr>
        <w:t>Срок реализации программы 4 года (2019 – 2023 г.г.)</w:t>
      </w: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rPr>
          <w:rFonts w:ascii="Times New Roman" w:hAnsi="Times New Roman"/>
          <w:b/>
          <w:sz w:val="24"/>
          <w:szCs w:val="24"/>
        </w:rPr>
      </w:pPr>
    </w:p>
    <w:p w:rsidR="009D3B1A" w:rsidRPr="009D3B1A" w:rsidRDefault="009D3B1A" w:rsidP="009D3B1A">
      <w:pPr>
        <w:ind w:firstLine="142"/>
        <w:jc w:val="center"/>
        <w:rPr>
          <w:rFonts w:ascii="Times New Roman" w:hAnsi="Times New Roman"/>
          <w:sz w:val="24"/>
          <w:szCs w:val="24"/>
        </w:rPr>
      </w:pPr>
      <w:r w:rsidRPr="009D3B1A">
        <w:rPr>
          <w:rFonts w:ascii="Times New Roman" w:hAnsi="Times New Roman"/>
          <w:sz w:val="24"/>
          <w:szCs w:val="24"/>
        </w:rPr>
        <w:t xml:space="preserve">Новокрестьяновское </w:t>
      </w:r>
    </w:p>
    <w:p w:rsidR="009D3B1A" w:rsidRPr="009D3B1A" w:rsidRDefault="009D3B1A" w:rsidP="009D3B1A">
      <w:pPr>
        <w:ind w:firstLine="142"/>
        <w:jc w:val="center"/>
        <w:rPr>
          <w:rFonts w:ascii="Times New Roman" w:hAnsi="Times New Roman"/>
          <w:sz w:val="24"/>
          <w:szCs w:val="24"/>
        </w:rPr>
      </w:pPr>
      <w:r w:rsidRPr="009D3B1A">
        <w:rPr>
          <w:rFonts w:ascii="Times New Roman" w:hAnsi="Times New Roman"/>
          <w:sz w:val="24"/>
          <w:szCs w:val="24"/>
        </w:rPr>
        <w:t>2019 г.</w:t>
      </w:r>
    </w:p>
    <w:p w:rsidR="008F2F86" w:rsidRPr="007F02E5" w:rsidRDefault="008F2F86" w:rsidP="008F2F86">
      <w:pPr>
        <w:pStyle w:val="a9"/>
        <w:spacing w:line="0" w:lineRule="atLeast"/>
        <w:ind w:left="2061"/>
        <w:rPr>
          <w:b/>
        </w:rPr>
        <w:sectPr w:rsidR="008F2F86" w:rsidRPr="007F02E5" w:rsidSect="00241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9D3B1A" w:rsidRDefault="000750D1" w:rsidP="000750D1">
      <w:pPr>
        <w:spacing w:after="0" w:line="240" w:lineRule="auto"/>
        <w:ind w:right="-9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Паспорт 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рограммы по антикоррупционному </w:t>
      </w:r>
    </w:p>
    <w:p w:rsidR="009D3B1A" w:rsidRDefault="00517984" w:rsidP="000750D1">
      <w:pPr>
        <w:spacing w:after="0" w:line="240" w:lineRule="auto"/>
        <w:ind w:right="-9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просвещению </w:t>
      </w:r>
      <w:r w:rsidR="000750D1" w:rsidRPr="000750D1">
        <w:rPr>
          <w:rFonts w:ascii="Times New Roman" w:hAnsi="Times New Roman"/>
          <w:b/>
          <w:bCs/>
          <w:sz w:val="32"/>
          <w:szCs w:val="32"/>
          <w:lang w:eastAsia="ru-RU"/>
        </w:rPr>
        <w:t>обучающихся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0750D1" w:rsidRDefault="00517984" w:rsidP="000750D1">
      <w:pPr>
        <w:spacing w:after="0" w:line="240" w:lineRule="auto"/>
        <w:ind w:right="-9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М</w:t>
      </w:r>
      <w:r w:rsidR="009D3B1A">
        <w:rPr>
          <w:rFonts w:ascii="Times New Roman" w:hAnsi="Times New Roman"/>
          <w:b/>
          <w:bCs/>
          <w:sz w:val="32"/>
          <w:szCs w:val="32"/>
          <w:lang w:eastAsia="ru-RU"/>
        </w:rPr>
        <w:t>К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ОУ </w:t>
      </w:r>
      <w:r w:rsidR="009D3B1A">
        <w:rPr>
          <w:rFonts w:ascii="Times New Roman" w:hAnsi="Times New Roman"/>
          <w:b/>
          <w:bCs/>
          <w:sz w:val="32"/>
          <w:szCs w:val="32"/>
          <w:lang w:eastAsia="ru-RU"/>
        </w:rPr>
        <w:t>«Новокрестьяновская СОШ»</w:t>
      </w:r>
    </w:p>
    <w:p w:rsidR="000750D1" w:rsidRDefault="000750D1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3472"/>
        <w:gridCol w:w="6098"/>
      </w:tblGrid>
      <w:tr w:rsidR="00517984" w:rsidTr="00DE6464">
        <w:trPr>
          <w:trHeight w:val="537"/>
        </w:trPr>
        <w:tc>
          <w:tcPr>
            <w:tcW w:w="3794" w:type="dxa"/>
          </w:tcPr>
          <w:p w:rsidR="00517984" w:rsidRPr="00517984" w:rsidRDefault="00517984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2" w:type="dxa"/>
          </w:tcPr>
          <w:p w:rsidR="00517984" w:rsidRPr="00517984" w:rsidRDefault="00517984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рограмма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по  антикоррупционному просвещению  обучающихся на 2019-2022 годы (далее - Программа)</w:t>
            </w:r>
          </w:p>
        </w:tc>
      </w:tr>
      <w:tr w:rsidR="00517984" w:rsidTr="00202081">
        <w:trPr>
          <w:trHeight w:val="7249"/>
        </w:trPr>
        <w:tc>
          <w:tcPr>
            <w:tcW w:w="3794" w:type="dxa"/>
          </w:tcPr>
          <w:p w:rsidR="00517984" w:rsidRPr="00392EDB" w:rsidRDefault="00517984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Правовые  основания  для</w:t>
            </w:r>
          </w:p>
          <w:p w:rsidR="00517984" w:rsidRPr="00392EDB" w:rsidRDefault="00517984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622" w:type="dxa"/>
          </w:tcPr>
          <w:p w:rsidR="001A57BF" w:rsidRPr="001A57BF" w:rsidRDefault="001A57BF" w:rsidP="00DE6464">
            <w:pPr>
              <w:pStyle w:val="a9"/>
              <w:numPr>
                <w:ilvl w:val="0"/>
                <w:numId w:val="34"/>
              </w:numPr>
              <w:spacing w:line="276" w:lineRule="auto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Конституция Российской Федерации,</w:t>
            </w:r>
            <w:r w:rsidRPr="001A57BF">
              <w:rPr>
                <w:rFonts w:eastAsiaTheme="minorEastAsia"/>
              </w:rPr>
              <w:tab/>
            </w:r>
            <w:r w:rsidRPr="001A57BF">
              <w:rPr>
                <w:rFonts w:eastAsiaTheme="minorEastAsia"/>
              </w:rPr>
              <w:tab/>
            </w:r>
          </w:p>
          <w:p w:rsidR="001A57BF" w:rsidRPr="00DE6464" w:rsidRDefault="001A57BF" w:rsidP="00DE6464">
            <w:pPr>
              <w:pStyle w:val="a9"/>
              <w:numPr>
                <w:ilvl w:val="0"/>
                <w:numId w:val="34"/>
              </w:numPr>
              <w:spacing w:line="276" w:lineRule="auto"/>
              <w:jc w:val="both"/>
              <w:rPr>
                <w:rFonts w:eastAsiaTheme="minorEastAsia"/>
              </w:rPr>
            </w:pPr>
            <w:r w:rsidRPr="00DE6464">
              <w:rPr>
                <w:rFonts w:eastAsiaTheme="minorEastAsia"/>
              </w:rPr>
              <w:t>Федеральный  закон  №  273-ФЗ  «Об  образовании  в</w:t>
            </w:r>
            <w:r w:rsidR="00DE6464" w:rsidRPr="00DE6464">
              <w:rPr>
                <w:rFonts w:eastAsiaTheme="minorEastAsia"/>
              </w:rPr>
              <w:t xml:space="preserve"> </w:t>
            </w:r>
            <w:r w:rsidRPr="00DE6464">
              <w:rPr>
                <w:rFonts w:eastAsiaTheme="minorEastAsia"/>
              </w:rPr>
              <w:t>Российской</w:t>
            </w:r>
            <w:r w:rsidRPr="00DE6464">
              <w:rPr>
                <w:rFonts w:eastAsiaTheme="minorEastAsia"/>
              </w:rPr>
              <w:tab/>
              <w:t>Федерации»</w:t>
            </w:r>
            <w:r w:rsidRPr="00DE6464">
              <w:rPr>
                <w:rFonts w:eastAsiaTheme="minorEastAsia"/>
              </w:rPr>
              <w:tab/>
              <w:t>от</w:t>
            </w:r>
            <w:r w:rsidRPr="00DE6464">
              <w:rPr>
                <w:rFonts w:eastAsiaTheme="minorEastAsia"/>
              </w:rPr>
              <w:tab/>
              <w:t>29.12.2012  (ред.</w:t>
            </w:r>
            <w:r w:rsidR="00DE6464">
              <w:rPr>
                <w:rFonts w:eastAsiaTheme="minorEastAsia"/>
              </w:rPr>
              <w:t>от</w:t>
            </w:r>
            <w:r w:rsidR="00DE6464" w:rsidRPr="00DE6464">
              <w:rPr>
                <w:rFonts w:eastAsiaTheme="minorEastAsia"/>
              </w:rPr>
              <w:t xml:space="preserve"> </w:t>
            </w:r>
            <w:r w:rsidRPr="00DE6464">
              <w:rPr>
                <w:rFonts w:eastAsiaTheme="minorEastAsia"/>
              </w:rPr>
              <w:t>02.12.2019),</w:t>
            </w:r>
            <w:r w:rsidRPr="00DE6464">
              <w:rPr>
                <w:rFonts w:eastAsiaTheme="minorEastAsia"/>
              </w:rPr>
              <w:tab/>
            </w:r>
            <w:r w:rsidRPr="00DE6464">
              <w:rPr>
                <w:rFonts w:eastAsiaTheme="minorEastAsia"/>
              </w:rPr>
              <w:tab/>
            </w:r>
          </w:p>
          <w:p w:rsidR="001A57BF" w:rsidRPr="001A57BF" w:rsidRDefault="001A57BF" w:rsidP="00DE6464">
            <w:pPr>
              <w:pStyle w:val="a9"/>
              <w:numPr>
                <w:ilvl w:val="0"/>
                <w:numId w:val="35"/>
              </w:numPr>
              <w:spacing w:line="276" w:lineRule="auto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Федеральный закон № 273-ФЗ «О противодействии</w:t>
            </w:r>
          </w:p>
          <w:p w:rsidR="001A57BF" w:rsidRPr="001A57BF" w:rsidRDefault="001A57BF" w:rsidP="00DE646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коррупции» от 25.12.2008 (ред. от 15.02.2016),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1A57BF" w:rsidRPr="001A57BF" w:rsidRDefault="001A57BF" w:rsidP="00DE6464">
            <w:pPr>
              <w:pStyle w:val="a9"/>
              <w:numPr>
                <w:ilvl w:val="0"/>
                <w:numId w:val="35"/>
              </w:numPr>
              <w:spacing w:line="276" w:lineRule="auto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Трудовой кодекс Российской Федерации,</w:t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DE6464">
            <w:pPr>
              <w:pStyle w:val="a9"/>
              <w:numPr>
                <w:ilvl w:val="0"/>
                <w:numId w:val="35"/>
              </w:numPr>
              <w:spacing w:line="276" w:lineRule="auto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Уголовный кодекс Российской Федерации,</w:t>
            </w:r>
            <w:r w:rsidRPr="001A57BF">
              <w:rPr>
                <w:rFonts w:eastAsiaTheme="minorEastAsia"/>
              </w:rPr>
              <w:tab/>
            </w:r>
          </w:p>
          <w:p w:rsidR="009B53C8" w:rsidRPr="00DE6464" w:rsidRDefault="001A57BF" w:rsidP="00DE6464">
            <w:pPr>
              <w:pStyle w:val="a9"/>
              <w:numPr>
                <w:ilvl w:val="0"/>
                <w:numId w:val="35"/>
              </w:numPr>
              <w:spacing w:line="276" w:lineRule="auto"/>
              <w:rPr>
                <w:rFonts w:eastAsiaTheme="minorEastAsia"/>
              </w:rPr>
            </w:pPr>
            <w:r w:rsidRPr="00DE6464">
              <w:rPr>
                <w:rFonts w:eastAsiaTheme="minorEastAsia"/>
              </w:rPr>
              <w:t>Кодекс Российской Федерации об административных</w:t>
            </w:r>
            <w:r w:rsidR="00DE6464" w:rsidRPr="00DE6464">
              <w:rPr>
                <w:rFonts w:eastAsiaTheme="minorEastAsia"/>
              </w:rPr>
              <w:t xml:space="preserve"> </w:t>
            </w:r>
            <w:r w:rsidRPr="00DE6464">
              <w:rPr>
                <w:rFonts w:eastAsiaTheme="minorEastAsia"/>
              </w:rPr>
              <w:t>правонарушениях,</w:t>
            </w:r>
            <w:r w:rsidRPr="00DE6464">
              <w:rPr>
                <w:rFonts w:eastAsiaTheme="minorEastAsia"/>
              </w:rPr>
              <w:tab/>
            </w:r>
          </w:p>
          <w:p w:rsidR="009B53C8" w:rsidRPr="009B53C8" w:rsidRDefault="009B53C8" w:rsidP="00DE6464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eastAsiaTheme="minorEastAsia"/>
              </w:rPr>
            </w:pPr>
            <w:r w:rsidRPr="009B53C8">
              <w:rPr>
                <w:rFonts w:eastAsiaTheme="minorEastAsia"/>
              </w:rPr>
              <w:t>Распоряжение правительства Российской Фед</w:t>
            </w:r>
            <w:r w:rsidR="00DE14DE">
              <w:rPr>
                <w:rFonts w:eastAsiaTheme="minorEastAsia"/>
              </w:rPr>
              <w:t>ерации от 29 января 2019 года  №</w:t>
            </w:r>
            <w:r w:rsidRPr="009B53C8">
              <w:rPr>
                <w:rFonts w:eastAsiaTheme="minorEastAsia"/>
              </w:rPr>
              <w:t>98-р «Об утверждении программы по антикоррупционному просвещению обучающихся на  2019 год»</w:t>
            </w:r>
          </w:p>
          <w:p w:rsidR="009B53C8" w:rsidRDefault="009B53C8" w:rsidP="00DE6464">
            <w:pPr>
              <w:pStyle w:val="a9"/>
              <w:numPr>
                <w:ilvl w:val="0"/>
                <w:numId w:val="39"/>
              </w:numPr>
              <w:spacing w:line="276" w:lineRule="auto"/>
              <w:rPr>
                <w:rFonts w:eastAsiaTheme="minorEastAsia"/>
              </w:rPr>
            </w:pPr>
            <w:r w:rsidRPr="009B53C8">
              <w:rPr>
                <w:rFonts w:eastAsiaTheme="minorEastAsia"/>
              </w:rPr>
              <w:t>Указ Президента Российской Федерации от 29 июня 2018 г. N 378 «О Национальном</w:t>
            </w:r>
            <w:r w:rsidR="00DE14DE">
              <w:rPr>
                <w:rFonts w:eastAsiaTheme="minorEastAsia"/>
              </w:rPr>
              <w:t xml:space="preserve"> </w:t>
            </w:r>
            <w:r w:rsidRPr="009B53C8">
              <w:rPr>
                <w:rFonts w:eastAsiaTheme="minorEastAsia"/>
              </w:rPr>
              <w:t>плане противодействия коррупции на 2018-2020 годы».</w:t>
            </w:r>
          </w:p>
          <w:p w:rsidR="001A57BF" w:rsidRDefault="0086797F" w:rsidP="00DE6464">
            <w:pPr>
              <w:pStyle w:val="a9"/>
              <w:numPr>
                <w:ilvl w:val="0"/>
                <w:numId w:val="39"/>
              </w:numPr>
              <w:spacing w:line="276" w:lineRule="auto"/>
              <w:rPr>
                <w:rFonts w:eastAsiaTheme="minorEastAsia"/>
              </w:rPr>
            </w:pPr>
            <w:r w:rsidRPr="00202081">
              <w:rPr>
                <w:rFonts w:eastAsiaTheme="minorEastAsia"/>
              </w:rPr>
              <w:t>Программа по антикоррупционному просвещению обучающихся на 2019год, утвержденная  Правительством РФ от 29 января 2019г. №98-р.</w:t>
            </w:r>
          </w:p>
          <w:p w:rsidR="00517984" w:rsidRPr="00517984" w:rsidRDefault="00B72DEA" w:rsidP="00DE6464">
            <w:pPr>
              <w:pStyle w:val="a9"/>
              <w:numPr>
                <w:ilvl w:val="0"/>
                <w:numId w:val="39"/>
              </w:numPr>
              <w:spacing w:line="276" w:lineRule="auto"/>
              <w:rPr>
                <w:rFonts w:eastAsiaTheme="minorEastAsia"/>
              </w:rPr>
            </w:pPr>
            <w:r w:rsidRPr="00B72DEA">
              <w:rPr>
                <w:rFonts w:eastAsiaTheme="minorEastAsia"/>
              </w:rPr>
              <w:t xml:space="preserve">Приказ министерства образования, науки и молодежной политики Нижегородской области от 05.09.2019 №316-01-63-2161 </w:t>
            </w:r>
            <w:r>
              <w:rPr>
                <w:rFonts w:eastAsiaTheme="minorEastAsia"/>
              </w:rPr>
              <w:t xml:space="preserve">об </w:t>
            </w:r>
            <w:r w:rsidRPr="00B72DEA">
              <w:rPr>
                <w:rFonts w:eastAsiaTheme="minorEastAsia"/>
              </w:rPr>
              <w:t>утвержде</w:t>
            </w:r>
            <w:r>
              <w:rPr>
                <w:rFonts w:eastAsiaTheme="minorEastAsia"/>
              </w:rPr>
              <w:t>нии</w:t>
            </w:r>
            <w:r w:rsidRPr="00B72DEA">
              <w:rPr>
                <w:rFonts w:eastAsiaTheme="minorEastAsia"/>
              </w:rPr>
              <w:t xml:space="preserve"> План</w:t>
            </w:r>
            <w:r>
              <w:rPr>
                <w:rFonts w:eastAsiaTheme="minorEastAsia"/>
              </w:rPr>
              <w:t>а</w:t>
            </w:r>
            <w:r w:rsidRPr="00B72DEA">
              <w:rPr>
                <w:rFonts w:eastAsiaTheme="minorEastAsia"/>
              </w:rPr>
              <w:t xml:space="preserve"> мероприятий по антикоррупционному просвещению обучающихся на 2019-2020 учебный год</w:t>
            </w:r>
            <w:r>
              <w:rPr>
                <w:rFonts w:eastAsiaTheme="minorEastAsia"/>
              </w:rPr>
              <w:t>.</w:t>
            </w:r>
            <w:bookmarkStart w:id="1" w:name="_GoBack"/>
            <w:bookmarkEnd w:id="1"/>
            <w:r w:rsidR="001A57BF" w:rsidRPr="001A57BF">
              <w:rPr>
                <w:rFonts w:eastAsiaTheme="minorEastAsia"/>
              </w:rPr>
              <w:tab/>
            </w:r>
            <w:r w:rsidR="001A57BF" w:rsidRPr="001A57BF">
              <w:rPr>
                <w:rFonts w:eastAsiaTheme="minorEastAsia"/>
              </w:rPr>
              <w:tab/>
            </w:r>
          </w:p>
        </w:tc>
      </w:tr>
      <w:tr w:rsidR="00517984" w:rsidTr="00517984">
        <w:tc>
          <w:tcPr>
            <w:tcW w:w="3794" w:type="dxa"/>
          </w:tcPr>
          <w:p w:rsidR="00517984" w:rsidRPr="00392EDB" w:rsidRDefault="00392EDB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22" w:type="dxa"/>
          </w:tcPr>
          <w:p w:rsidR="00517984" w:rsidRPr="00DE6464" w:rsidRDefault="00DE6464" w:rsidP="00DE646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</w:t>
            </w:r>
            <w:r w:rsidRPr="00DE6464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«Новокрестьяновская</w:t>
            </w:r>
            <w:r w:rsidRPr="00DE646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7984" w:rsidTr="00517984">
        <w:tc>
          <w:tcPr>
            <w:tcW w:w="3794" w:type="dxa"/>
          </w:tcPr>
          <w:p w:rsidR="00517984" w:rsidRPr="00392EDB" w:rsidRDefault="00392EDB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22" w:type="dxa"/>
          </w:tcPr>
          <w:p w:rsidR="00392EDB" w:rsidRPr="00392EDB" w:rsidRDefault="00392EDB" w:rsidP="00DE646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условий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для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формирования</w:t>
            </w:r>
          </w:p>
          <w:p w:rsidR="00517984" w:rsidRPr="00517984" w:rsidRDefault="00392EDB" w:rsidP="00DE646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антикоррупционного мировоззрения обучающихся.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17984" w:rsidTr="00517984">
        <w:tc>
          <w:tcPr>
            <w:tcW w:w="3794" w:type="dxa"/>
          </w:tcPr>
          <w:p w:rsidR="00517984" w:rsidRPr="00392EDB" w:rsidRDefault="00392EDB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22" w:type="dxa"/>
          </w:tcPr>
          <w:p w:rsidR="008D3E21" w:rsidRPr="008D3E21" w:rsidRDefault="008D3E21" w:rsidP="00DE6464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1.Способствовать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развитию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навыков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з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аконопослушного поведения обучающихся.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8D3E21" w:rsidRPr="008D3E21" w:rsidRDefault="008D3E21" w:rsidP="00DE6464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Обеспечить  получение  обучающимися  знаний  о</w:t>
            </w:r>
            <w:r w:rsidR="00DE1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сущности коррупции, ее общественной опасности.</w:t>
            </w:r>
          </w:p>
          <w:p w:rsidR="008D3E21" w:rsidRPr="008D3E21" w:rsidRDefault="00DE6464" w:rsidP="00DE646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3.Способствовать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 xml:space="preserve">формированию </w:t>
            </w:r>
            <w:r w:rsidR="008D3E21"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="008D3E21"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обучающихся</w:t>
            </w:r>
          </w:p>
          <w:p w:rsidR="008D3E21" w:rsidRPr="008D3E21" w:rsidRDefault="008D3E21" w:rsidP="00DE6464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навыков антикоррупционного поведения, нетерпимости</w:t>
            </w:r>
          </w:p>
          <w:p w:rsidR="008D3E21" w:rsidRPr="008D3E21" w:rsidRDefault="008D3E21" w:rsidP="00DE6464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 проявлениям коррупции в повседневной жизни.</w:t>
            </w:r>
          </w:p>
          <w:p w:rsidR="00517984" w:rsidRPr="00517984" w:rsidRDefault="008D3E21" w:rsidP="00DE14DE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4. Создание  условий  для  совместной  деятельности</w:t>
            </w:r>
            <w:r w:rsidR="00DE1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школы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и  представителей  социума  по  вопросам</w:t>
            </w:r>
            <w:r w:rsidR="00DE1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антикоррупционного воспитания обучающихся.</w:t>
            </w:r>
          </w:p>
        </w:tc>
      </w:tr>
      <w:tr w:rsidR="00517984" w:rsidTr="00517984">
        <w:tc>
          <w:tcPr>
            <w:tcW w:w="3794" w:type="dxa"/>
          </w:tcPr>
          <w:p w:rsidR="00392EDB" w:rsidRPr="00392EDB" w:rsidRDefault="00392EDB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517984" w:rsidRPr="00392EDB" w:rsidRDefault="00392EDB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2" w:type="dxa"/>
          </w:tcPr>
          <w:p w:rsidR="00955864" w:rsidRPr="00955864" w:rsidRDefault="00955864" w:rsidP="00DE6464">
            <w:pPr>
              <w:pStyle w:val="a9"/>
              <w:numPr>
                <w:ilvl w:val="0"/>
                <w:numId w:val="37"/>
              </w:numPr>
              <w:rPr>
                <w:rFonts w:eastAsiaTheme="minorEastAsia"/>
              </w:rPr>
            </w:pPr>
            <w:r w:rsidRPr="00955864">
              <w:rPr>
                <w:rFonts w:eastAsiaTheme="minorEastAsia"/>
              </w:rPr>
              <w:t>Антикоррупционное</w:t>
            </w:r>
            <w:r w:rsidRPr="00955864">
              <w:rPr>
                <w:rFonts w:eastAsiaTheme="minorEastAsia"/>
              </w:rPr>
              <w:tab/>
              <w:t>образование</w:t>
            </w:r>
            <w:r w:rsidRPr="00955864">
              <w:rPr>
                <w:rFonts w:eastAsiaTheme="minorEastAsia"/>
              </w:rPr>
              <w:tab/>
            </w:r>
            <w:r w:rsidRPr="00955864">
              <w:rPr>
                <w:rFonts w:eastAsiaTheme="minorEastAsia"/>
              </w:rPr>
              <w:tab/>
              <w:t xml:space="preserve">и </w:t>
            </w:r>
          </w:p>
          <w:p w:rsidR="00955864" w:rsidRPr="00955864" w:rsidRDefault="00955864" w:rsidP="00DE646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антикоррупционная пропаганда.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955864" w:rsidRPr="00DE14DE" w:rsidRDefault="00955864" w:rsidP="00DE6464">
            <w:pPr>
              <w:pStyle w:val="a9"/>
              <w:numPr>
                <w:ilvl w:val="0"/>
                <w:numId w:val="37"/>
              </w:numPr>
              <w:rPr>
                <w:rFonts w:eastAsiaTheme="minorEastAsia"/>
              </w:rPr>
            </w:pPr>
            <w:r w:rsidRPr="00DE14DE">
              <w:rPr>
                <w:rFonts w:eastAsiaTheme="minorEastAsia"/>
              </w:rPr>
              <w:t>Обеспечение</w:t>
            </w:r>
            <w:r w:rsidRPr="00DE14DE">
              <w:rPr>
                <w:rFonts w:eastAsiaTheme="minorEastAsia"/>
              </w:rPr>
              <w:tab/>
              <w:t>отк</w:t>
            </w:r>
            <w:r w:rsidR="00DE14DE">
              <w:rPr>
                <w:rFonts w:eastAsiaTheme="minorEastAsia"/>
              </w:rPr>
              <w:t xml:space="preserve">рытости   и   доступности   для </w:t>
            </w:r>
            <w:r w:rsidRPr="00DE14DE">
              <w:rPr>
                <w:rFonts w:eastAsiaTheme="minorEastAsia"/>
              </w:rPr>
              <w:t>н</w:t>
            </w:r>
            <w:r w:rsidR="00DE14DE">
              <w:rPr>
                <w:rFonts w:eastAsiaTheme="minorEastAsia"/>
              </w:rPr>
              <w:t>аселения</w:t>
            </w:r>
            <w:r w:rsidR="00DE14DE">
              <w:rPr>
                <w:rFonts w:eastAsiaTheme="minorEastAsia"/>
              </w:rPr>
              <w:tab/>
              <w:t>деятельности</w:t>
            </w:r>
            <w:r w:rsidR="00DE14DE">
              <w:rPr>
                <w:rFonts w:eastAsiaTheme="minorEastAsia"/>
              </w:rPr>
              <w:tab/>
              <w:t xml:space="preserve">гимназии, укрепление </w:t>
            </w:r>
            <w:r w:rsidRPr="00DE14DE">
              <w:rPr>
                <w:rFonts w:eastAsiaTheme="minorEastAsia"/>
              </w:rPr>
              <w:t>связей гимназии с гражданским обществом.</w:t>
            </w:r>
            <w:r w:rsidRPr="00DE14DE">
              <w:rPr>
                <w:rFonts w:eastAsiaTheme="minorEastAsia"/>
              </w:rPr>
              <w:tab/>
            </w:r>
            <w:r w:rsidRPr="00DE14DE">
              <w:rPr>
                <w:rFonts w:eastAsiaTheme="minorEastAsia"/>
              </w:rPr>
              <w:tab/>
            </w:r>
            <w:r w:rsidRPr="00DE14DE">
              <w:rPr>
                <w:rFonts w:eastAsiaTheme="minorEastAsia"/>
              </w:rPr>
              <w:tab/>
            </w:r>
          </w:p>
          <w:p w:rsidR="00955864" w:rsidRPr="00DE14DE" w:rsidRDefault="00955864" w:rsidP="00DE6464">
            <w:pPr>
              <w:pStyle w:val="a9"/>
              <w:numPr>
                <w:ilvl w:val="0"/>
                <w:numId w:val="37"/>
              </w:numPr>
              <w:rPr>
                <w:rFonts w:eastAsiaTheme="minorEastAsia"/>
              </w:rPr>
            </w:pPr>
            <w:r w:rsidRPr="00DE14DE">
              <w:rPr>
                <w:rFonts w:eastAsiaTheme="minorEastAsia"/>
              </w:rPr>
              <w:t>Проведение</w:t>
            </w:r>
            <w:r w:rsidRPr="00DE14DE">
              <w:rPr>
                <w:rFonts w:eastAsiaTheme="minorEastAsia"/>
              </w:rPr>
              <w:tab/>
              <w:t>мероприятий</w:t>
            </w:r>
            <w:r w:rsidR="00DE14DE" w:rsidRPr="00DE14DE">
              <w:rPr>
                <w:rFonts w:eastAsiaTheme="minorEastAsia"/>
              </w:rPr>
              <w:t xml:space="preserve"> </w:t>
            </w:r>
            <w:r w:rsidRPr="00DE14DE">
              <w:rPr>
                <w:rFonts w:eastAsiaTheme="minorEastAsia"/>
              </w:rPr>
              <w:t>по</w:t>
            </w:r>
            <w:r w:rsidR="00DE14DE" w:rsidRPr="00DE14DE">
              <w:rPr>
                <w:rFonts w:eastAsiaTheme="minorEastAsia"/>
              </w:rPr>
              <w:t xml:space="preserve"> </w:t>
            </w:r>
            <w:r w:rsidRPr="00DE14DE">
              <w:rPr>
                <w:rFonts w:eastAsiaTheme="minorEastAsia"/>
              </w:rPr>
              <w:t>антикоррупционному</w:t>
            </w:r>
            <w:r w:rsidR="00DE14DE" w:rsidRPr="00DE14DE">
              <w:rPr>
                <w:rFonts w:eastAsiaTheme="minorEastAsia"/>
              </w:rPr>
              <w:t xml:space="preserve"> </w:t>
            </w:r>
            <w:r w:rsidRPr="00DE14DE">
              <w:rPr>
                <w:rFonts w:eastAsiaTheme="minorEastAsia"/>
              </w:rPr>
              <w:t>образованию,  антикоррупционному  просвещению,</w:t>
            </w:r>
            <w:r w:rsidRPr="00DE14DE">
              <w:rPr>
                <w:rFonts w:eastAsiaTheme="minorEastAsia"/>
              </w:rPr>
              <w:tab/>
            </w:r>
          </w:p>
          <w:p w:rsidR="00517984" w:rsidRPr="00517984" w:rsidRDefault="00DE14DE" w:rsidP="00DE646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</w:t>
            </w:r>
            <w:r w:rsidR="00955864"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="00DE64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нтикоррупционной пропаганде.</w:t>
            </w:r>
            <w:r w:rsidR="00DE64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DE64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="00DE64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17984" w:rsidTr="00517984">
        <w:tc>
          <w:tcPr>
            <w:tcW w:w="3794" w:type="dxa"/>
          </w:tcPr>
          <w:p w:rsidR="00392EDB" w:rsidRPr="00392EDB" w:rsidRDefault="00392EDB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Сроки и этапы</w:t>
            </w:r>
          </w:p>
          <w:p w:rsidR="00517984" w:rsidRPr="00392EDB" w:rsidRDefault="00392EDB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622" w:type="dxa"/>
          </w:tcPr>
          <w:p w:rsidR="00955864" w:rsidRPr="00955864" w:rsidRDefault="00955864" w:rsidP="00DE646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DE1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годы.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517984" w:rsidRPr="00517984" w:rsidRDefault="00955864" w:rsidP="00DE646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Программа реализуется в один этап</w:t>
            </w:r>
            <w:r w:rsid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EDB" w:rsidTr="00517984">
        <w:tc>
          <w:tcPr>
            <w:tcW w:w="3794" w:type="dxa"/>
          </w:tcPr>
          <w:p w:rsidR="00392EDB" w:rsidRPr="00392EDB" w:rsidRDefault="00392EDB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Ожидаемые</w:t>
            </w: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конечные</w:t>
            </w:r>
          </w:p>
          <w:p w:rsidR="00392EDB" w:rsidRPr="00392EDB" w:rsidRDefault="00392EDB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392EDB" w:rsidRPr="00392EDB" w:rsidRDefault="00392EDB" w:rsidP="00DE6464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6622" w:type="dxa"/>
          </w:tcPr>
          <w:p w:rsidR="00C52C16" w:rsidRPr="00C52C16" w:rsidRDefault="00C52C16" w:rsidP="00DE6464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Нормативно-правовая,</w:t>
            </w:r>
            <w:r w:rsidRPr="00C52C16">
              <w:rPr>
                <w:rFonts w:eastAsiaTheme="minorEastAsia"/>
              </w:rPr>
              <w:tab/>
              <w:t>информационно- методическая обеспеченность</w:t>
            </w:r>
            <w:r w:rsidRPr="00C52C16">
              <w:rPr>
                <w:rFonts w:eastAsiaTheme="minorEastAsia"/>
              </w:rPr>
              <w:tab/>
              <w:t>деятельности лицея по  антикоррупционному образованию.</w:t>
            </w:r>
          </w:p>
          <w:p w:rsidR="00C52C16" w:rsidRPr="00C52C16" w:rsidRDefault="00C52C16" w:rsidP="00DE6464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Нетерпимость</w:t>
            </w:r>
            <w:r w:rsidRPr="00C52C16">
              <w:rPr>
                <w:rFonts w:eastAsiaTheme="minorEastAsia"/>
              </w:rPr>
              <w:tab/>
              <w:t>обучающихся</w:t>
            </w:r>
            <w:r w:rsidRPr="00C52C16">
              <w:rPr>
                <w:rFonts w:eastAsiaTheme="minorEastAsia"/>
              </w:rPr>
              <w:tab/>
              <w:t>к</w:t>
            </w:r>
          </w:p>
          <w:p w:rsidR="00C52C16" w:rsidRPr="00C52C16" w:rsidRDefault="00C52C16" w:rsidP="00DE646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коррупционному поведению.</w:t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C52C16" w:rsidRPr="00DE6464" w:rsidRDefault="00C52C16" w:rsidP="00DE6464">
            <w:pPr>
              <w:pStyle w:val="a9"/>
              <w:numPr>
                <w:ilvl w:val="0"/>
                <w:numId w:val="38"/>
              </w:numPr>
              <w:spacing w:line="276" w:lineRule="auto"/>
              <w:rPr>
                <w:rFonts w:eastAsiaTheme="minorEastAsia"/>
              </w:rPr>
            </w:pPr>
            <w:r w:rsidRPr="00DE6464">
              <w:rPr>
                <w:rFonts w:eastAsiaTheme="minorEastAsia"/>
              </w:rPr>
              <w:t>Формирование</w:t>
            </w:r>
            <w:r w:rsidRPr="00DE6464">
              <w:rPr>
                <w:rFonts w:eastAsiaTheme="minorEastAsia"/>
              </w:rPr>
              <w:tab/>
              <w:t>антикоррупционной культуры  у</w:t>
            </w:r>
            <w:r w:rsidR="00DE6464" w:rsidRPr="00DE6464">
              <w:rPr>
                <w:rFonts w:eastAsiaTheme="minorEastAsia"/>
              </w:rPr>
              <w:t xml:space="preserve"> </w:t>
            </w:r>
            <w:r w:rsidRPr="00DE6464">
              <w:rPr>
                <w:rFonts w:eastAsiaTheme="minorEastAsia"/>
              </w:rPr>
              <w:t>обучающихся.</w:t>
            </w:r>
            <w:r w:rsidRPr="00DE6464">
              <w:rPr>
                <w:rFonts w:eastAsiaTheme="minorEastAsia"/>
              </w:rPr>
              <w:tab/>
            </w:r>
            <w:r w:rsidRPr="00DE6464">
              <w:rPr>
                <w:rFonts w:eastAsiaTheme="minorEastAsia"/>
              </w:rPr>
              <w:tab/>
            </w:r>
            <w:r w:rsidRPr="00DE6464">
              <w:rPr>
                <w:rFonts w:eastAsiaTheme="minorEastAsia"/>
              </w:rPr>
              <w:tab/>
            </w:r>
            <w:r w:rsidRPr="00DE6464">
              <w:rPr>
                <w:rFonts w:eastAsiaTheme="minorEastAsia"/>
              </w:rPr>
              <w:tab/>
            </w:r>
          </w:p>
          <w:p w:rsidR="00392EDB" w:rsidRPr="00517984" w:rsidRDefault="00C52C16" w:rsidP="00DE6464">
            <w:pPr>
              <w:pStyle w:val="a9"/>
              <w:numPr>
                <w:ilvl w:val="0"/>
                <w:numId w:val="38"/>
              </w:numPr>
              <w:spacing w:line="276" w:lineRule="auto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Отсутствие  случаев  коррупционного  поведения  в</w:t>
            </w:r>
            <w:r w:rsidR="00DE6464">
              <w:rPr>
                <w:rFonts w:eastAsiaTheme="minorEastAsia"/>
              </w:rPr>
              <w:t xml:space="preserve"> </w:t>
            </w:r>
            <w:r w:rsidRPr="00C52C16">
              <w:rPr>
                <w:rFonts w:eastAsiaTheme="minorEastAsia"/>
              </w:rPr>
              <w:t>ОУ.</w:t>
            </w:r>
            <w:r w:rsidRPr="00C52C16">
              <w:rPr>
                <w:rFonts w:eastAsiaTheme="minorEastAsia"/>
              </w:rPr>
              <w:tab/>
            </w:r>
            <w:r w:rsidRPr="00C52C16">
              <w:rPr>
                <w:rFonts w:eastAsiaTheme="minorEastAsia"/>
              </w:rPr>
              <w:tab/>
            </w:r>
            <w:r w:rsidRPr="00C52C16">
              <w:rPr>
                <w:rFonts w:eastAsiaTheme="minorEastAsia"/>
              </w:rPr>
              <w:tab/>
            </w:r>
            <w:r w:rsidRPr="00C52C16">
              <w:rPr>
                <w:rFonts w:eastAsiaTheme="minorEastAsia"/>
              </w:rPr>
              <w:tab/>
            </w:r>
          </w:p>
        </w:tc>
      </w:tr>
    </w:tbl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Pr="007F02E5" w:rsidRDefault="00202081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02E5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202081" w:rsidRPr="007F02E5" w:rsidRDefault="00202081" w:rsidP="00202081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202081" w:rsidRPr="007F02E5" w:rsidRDefault="00202081" w:rsidP="00202081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line="0" w:lineRule="atLeast"/>
        <w:contextualSpacing/>
        <w:rPr>
          <w:color w:val="000000"/>
        </w:rPr>
      </w:pPr>
      <w:r w:rsidRPr="007F02E5">
        <w:rPr>
          <w:color w:val="000000"/>
        </w:rPr>
        <w:t>Пояснительная записка.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>Содержание дисциплин (модулей) основных образовательных программ, включающих антикоррупционное воспитание.</w:t>
      </w:r>
    </w:p>
    <w:p w:rsidR="00202081" w:rsidRPr="007F02E5" w:rsidRDefault="00202081" w:rsidP="00202081">
      <w:pPr>
        <w:pStyle w:val="1"/>
        <w:numPr>
          <w:ilvl w:val="0"/>
          <w:numId w:val="32"/>
        </w:numPr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2E5">
        <w:rPr>
          <w:rFonts w:ascii="Times New Roman" w:hAnsi="Times New Roman" w:cs="Times New Roman"/>
          <w:b w:val="0"/>
          <w:sz w:val="24"/>
          <w:szCs w:val="24"/>
        </w:rPr>
        <w:t xml:space="preserve">Система воспитательной работы по формированию антикоррупционного мировоззрения </w:t>
      </w:r>
      <w:r>
        <w:rPr>
          <w:rFonts w:ascii="Times New Roman" w:hAnsi="Times New Roman" w:cs="Times New Roman"/>
          <w:b w:val="0"/>
          <w:sz w:val="24"/>
          <w:szCs w:val="24"/>
        </w:rPr>
        <w:t>у обучающихся начальных классов.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>Формирование антикоррупционного мировоззрения у обучающихся по программам основного общего образования</w:t>
      </w:r>
      <w:r>
        <w:t xml:space="preserve"> (5-9 классы).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Система воспитательной работы по формированию антикоррупционного мировоззрения </w:t>
      </w:r>
      <w:r>
        <w:t>у обучающихся 10-11 классов.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Формирование антикоррупционного мировоззрения в рамках реализации программы воспитания и социализации обучающихся 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Заключение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Рекомендуемая литература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Приложение 1.</w:t>
      </w:r>
    </w:p>
    <w:p w:rsidR="00DE14DE" w:rsidRDefault="00DE14DE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E14DE" w:rsidRDefault="00DE14DE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124E" w:rsidRPr="007F02E5" w:rsidRDefault="00215E0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элементом системы образования выступают образовательные программы различного вида, уровня и (или) направленности. Образовательные программы определяют содержание образования, которое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Образование представляет собой единый целенаправленный процесс воспитания и обучения и осуществляется в интересах человека, семьи, общества и государства. Помимо приобретения знаний, умений и навыков в ходе реализации образовательных программ любого уровня происходит формирование ценностных установок, определяющих характер интеллектуального, духовно-нравственного и творческого развития человека.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Воспитание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Формирование антикоррупционного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0A7407" w:rsidRPr="007F02E5" w:rsidRDefault="008D124E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</w:rPr>
      </w:pPr>
      <w:r w:rsidRPr="007F02E5">
        <w:rPr>
          <w:rFonts w:ascii="Times New Roman" w:hAnsi="Times New Roman"/>
          <w:i/>
        </w:rPr>
        <w:t>Целью</w:t>
      </w:r>
      <w:r w:rsidR="00DE14DE">
        <w:rPr>
          <w:rFonts w:ascii="Times New Roman" w:hAnsi="Times New Roman"/>
          <w:i/>
        </w:rPr>
        <w:t xml:space="preserve"> </w:t>
      </w:r>
      <w:r w:rsidR="00215E01" w:rsidRPr="007F02E5">
        <w:rPr>
          <w:rFonts w:ascii="Times New Roman" w:hAnsi="Times New Roman"/>
        </w:rPr>
        <w:t>программы</w:t>
      </w:r>
      <w:r w:rsidRPr="007F02E5">
        <w:rPr>
          <w:rFonts w:ascii="Times New Roman" w:hAnsi="Times New Roman"/>
        </w:rPr>
        <w:t xml:space="preserve">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</w:t>
      </w:r>
      <w:r w:rsidR="000A7407" w:rsidRPr="007F02E5">
        <w:rPr>
          <w:rFonts w:ascii="Times New Roman" w:hAnsi="Times New Roman"/>
        </w:rPr>
        <w:t>основного общего и среднего общего образования</w:t>
      </w:r>
      <w:r w:rsidRPr="007F02E5">
        <w:rPr>
          <w:rFonts w:ascii="Times New Roman" w:hAnsi="Times New Roman"/>
        </w:rPr>
        <w:t xml:space="preserve">. </w:t>
      </w:r>
    </w:p>
    <w:p w:rsidR="000A7407" w:rsidRPr="007F02E5" w:rsidRDefault="000A7407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7F02E5">
        <w:rPr>
          <w:rFonts w:ascii="Times New Roman" w:hAnsi="Times New Roman"/>
          <w:b/>
          <w:bCs/>
          <w:color w:val="000000"/>
        </w:rPr>
        <w:t xml:space="preserve">Цель антикоррупционного воспитания </w:t>
      </w:r>
      <w:r w:rsidRPr="007F02E5">
        <w:rPr>
          <w:rFonts w:ascii="Times New Roman" w:hAnsi="Times New Roman"/>
          <w:color w:val="000000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0A7407" w:rsidRPr="007F02E5" w:rsidRDefault="000A7407" w:rsidP="003E781D">
      <w:pPr>
        <w:pStyle w:val="Pa4"/>
        <w:spacing w:line="0" w:lineRule="atLeast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7F02E5">
        <w:rPr>
          <w:rFonts w:ascii="Times New Roman" w:hAnsi="Times New Roman"/>
          <w:b/>
          <w:bCs/>
          <w:color w:val="000000"/>
        </w:rPr>
        <w:t>Задачи антикоррупционного воспитания: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Познакомить с явлением коррупции: сутью, причинами, последствиями.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Поощрять нетерпимость к проявлениям коррупции.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Продемонстрировать возможности борьбы с коррупцией.</w:t>
      </w:r>
    </w:p>
    <w:p w:rsidR="00D161A4" w:rsidRDefault="000A7407" w:rsidP="00D161A4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02E5">
        <w:rPr>
          <w:rFonts w:ascii="Times New Roman" w:hAnsi="Times New Roman"/>
          <w:bCs/>
          <w:sz w:val="24"/>
          <w:szCs w:val="24"/>
        </w:rPr>
        <w:t xml:space="preserve">В российской системе образования коррупция рассматривается как одно из преступлений, свойственное,  прежде всего, миру взрослых финансово независимых людей, наделенных властными полномочиями. Данный вид преступления изучается на </w:t>
      </w:r>
      <w:r w:rsidRPr="007F02E5">
        <w:rPr>
          <w:rFonts w:ascii="Times New Roman" w:hAnsi="Times New Roman"/>
          <w:bCs/>
          <w:sz w:val="24"/>
          <w:szCs w:val="24"/>
        </w:rPr>
        <w:lastRenderedPageBreak/>
        <w:t xml:space="preserve">уроках права, обществознания. К моменту окончания </w:t>
      </w:r>
      <w:r w:rsidR="00977B34">
        <w:rPr>
          <w:rFonts w:ascii="Times New Roman" w:hAnsi="Times New Roman"/>
          <w:bCs/>
          <w:sz w:val="24"/>
          <w:szCs w:val="24"/>
        </w:rPr>
        <w:t>лицея</w:t>
      </w:r>
      <w:r w:rsidRPr="007F02E5">
        <w:rPr>
          <w:rFonts w:ascii="Times New Roman" w:hAnsi="Times New Roman"/>
          <w:bCs/>
          <w:sz w:val="24"/>
          <w:szCs w:val="24"/>
        </w:rPr>
        <w:t xml:space="preserve">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</w:t>
      </w:r>
    </w:p>
    <w:p w:rsidR="00D161A4" w:rsidRDefault="000A7407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Основные элементы системы антикоррупционного воспитания отражены в таблице 1.</w:t>
      </w:r>
    </w:p>
    <w:p w:rsidR="003E781D" w:rsidRDefault="003E781D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533" w:rsidRDefault="006E2533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407" w:rsidRDefault="000A7407" w:rsidP="00044FBA">
      <w:pPr>
        <w:spacing w:after="0" w:line="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7E01">
        <w:rPr>
          <w:rFonts w:ascii="Times New Roman" w:hAnsi="Times New Roman"/>
          <w:i/>
          <w:sz w:val="24"/>
          <w:szCs w:val="24"/>
        </w:rPr>
        <w:t xml:space="preserve">Таблица 1. Система антикоррупционного воспитания в </w:t>
      </w:r>
      <w:r w:rsidR="00D161A4" w:rsidRPr="00027E01">
        <w:rPr>
          <w:rFonts w:ascii="Times New Roman" w:hAnsi="Times New Roman"/>
          <w:i/>
          <w:sz w:val="24"/>
          <w:szCs w:val="24"/>
        </w:rPr>
        <w:t>М</w:t>
      </w:r>
      <w:r w:rsidR="001B6EE7">
        <w:rPr>
          <w:rFonts w:ascii="Times New Roman" w:hAnsi="Times New Roman"/>
          <w:i/>
          <w:sz w:val="24"/>
          <w:szCs w:val="24"/>
        </w:rPr>
        <w:t>КОУ «Новокрестьяновская СОШ»</w:t>
      </w:r>
    </w:p>
    <w:p w:rsidR="00027E01" w:rsidRPr="00027E01" w:rsidRDefault="00027E01" w:rsidP="00044FBA">
      <w:pPr>
        <w:spacing w:after="0" w:line="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260"/>
        <w:gridCol w:w="2835"/>
        <w:gridCol w:w="2435"/>
      </w:tblGrid>
      <w:tr w:rsidR="000A7407" w:rsidRPr="007F02E5" w:rsidTr="001B6EE7">
        <w:tc>
          <w:tcPr>
            <w:tcW w:w="1384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3260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Ведущая воспитательная задача </w:t>
            </w:r>
          </w:p>
        </w:tc>
        <w:tc>
          <w:tcPr>
            <w:tcW w:w="2835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2435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0A7407" w:rsidRPr="007F02E5" w:rsidTr="001B6EE7">
        <w:tc>
          <w:tcPr>
            <w:tcW w:w="1384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3260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стремление стать хранителем порядка.</w:t>
            </w:r>
          </w:p>
        </w:tc>
        <w:tc>
          <w:tcPr>
            <w:tcW w:w="2835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Хранители порядка: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2435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Беседы-убеждения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07" w:rsidRPr="007F02E5" w:rsidTr="001B6EE7">
        <w:tc>
          <w:tcPr>
            <w:tcW w:w="1384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5–7  классов </w:t>
            </w:r>
          </w:p>
        </w:tc>
        <w:tc>
          <w:tcPr>
            <w:tcW w:w="3260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835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Организаторы порядка </w:t>
            </w:r>
          </w:p>
        </w:tc>
        <w:tc>
          <w:tcPr>
            <w:tcW w:w="2435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коллективно-творческие дела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07" w:rsidRPr="007F02E5" w:rsidTr="001B6EE7">
        <w:tc>
          <w:tcPr>
            <w:tcW w:w="1384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8–9 классов </w:t>
            </w:r>
          </w:p>
        </w:tc>
        <w:tc>
          <w:tcPr>
            <w:tcW w:w="3260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компетентности в решении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835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Успех без нарушений</w:t>
            </w:r>
          </w:p>
        </w:tc>
        <w:tc>
          <w:tcPr>
            <w:tcW w:w="2435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обучающие практикумы</w:t>
            </w:r>
          </w:p>
        </w:tc>
      </w:tr>
      <w:tr w:rsidR="000A7407" w:rsidRPr="007F02E5" w:rsidTr="001B6EE7">
        <w:tc>
          <w:tcPr>
            <w:tcW w:w="1384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10–11классов </w:t>
            </w:r>
          </w:p>
        </w:tc>
        <w:tc>
          <w:tcPr>
            <w:tcW w:w="3260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у учащихся антикоррупционного мировоззрения</w:t>
            </w:r>
          </w:p>
        </w:tc>
        <w:tc>
          <w:tcPr>
            <w:tcW w:w="2835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Коррупция как особый вид правонарушения</w:t>
            </w:r>
          </w:p>
        </w:tc>
        <w:tc>
          <w:tcPr>
            <w:tcW w:w="2435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уроки,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</w:tc>
      </w:tr>
    </w:tbl>
    <w:p w:rsidR="0015326C" w:rsidRPr="007F02E5" w:rsidRDefault="0015326C" w:rsidP="00044FBA">
      <w:pPr>
        <w:pStyle w:val="a9"/>
        <w:spacing w:line="0" w:lineRule="atLeast"/>
        <w:jc w:val="both"/>
        <w:rPr>
          <w:b/>
        </w:rPr>
      </w:pPr>
    </w:p>
    <w:p w:rsidR="001B6EE7" w:rsidRDefault="001B6EE7" w:rsidP="001B6EE7">
      <w:pPr>
        <w:pStyle w:val="a9"/>
        <w:spacing w:line="0" w:lineRule="atLeast"/>
        <w:jc w:val="both"/>
        <w:rPr>
          <w:b/>
        </w:rPr>
      </w:pPr>
    </w:p>
    <w:p w:rsidR="001B6EE7" w:rsidRDefault="001B6EE7" w:rsidP="001B6EE7">
      <w:pPr>
        <w:pStyle w:val="a9"/>
        <w:spacing w:line="0" w:lineRule="atLeast"/>
        <w:jc w:val="both"/>
        <w:rPr>
          <w:b/>
        </w:rPr>
      </w:pPr>
    </w:p>
    <w:p w:rsidR="001B6EE7" w:rsidRDefault="001B6EE7" w:rsidP="001B6EE7">
      <w:pPr>
        <w:pStyle w:val="a9"/>
        <w:spacing w:line="0" w:lineRule="atLeast"/>
        <w:jc w:val="both"/>
        <w:rPr>
          <w:b/>
        </w:rPr>
      </w:pPr>
    </w:p>
    <w:p w:rsidR="001B6EE7" w:rsidRDefault="001B6EE7" w:rsidP="001B6EE7">
      <w:pPr>
        <w:pStyle w:val="a9"/>
        <w:spacing w:line="0" w:lineRule="atLeast"/>
        <w:jc w:val="both"/>
        <w:rPr>
          <w:b/>
        </w:rPr>
      </w:pPr>
    </w:p>
    <w:p w:rsidR="000A7407" w:rsidRPr="007F02E5" w:rsidRDefault="000A7407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t>Содержание дисциплин (модулей) основных образовательных программ, включающих антикоррупционное воспитание.</w:t>
      </w:r>
    </w:p>
    <w:p w:rsidR="008D124E" w:rsidRDefault="008D124E" w:rsidP="00044FBA">
      <w:pPr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Программы и мероприятия антикоррупционного воспитания успешно интегрируются в содержание дисциплин (модулей) основных образовательных программ, связанных с изучением истории и экономики, общества, государства и права. Кроме того, антикоррупционное просвещение обучающихся реализуется в рамках работы научных секций и кружков, а также тематических внеучебных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 противодействии коррупции, формирования антикоррупционных взглядов и утверждения ценностей правового государства. </w:t>
      </w:r>
    </w:p>
    <w:p w:rsidR="001B6EE7" w:rsidRPr="007F02E5" w:rsidRDefault="001B6EE7" w:rsidP="00044FBA">
      <w:pPr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8D124E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Развитие правовой культуры и правосознания обучающегося, привитие ценностей законности и правопорядка, уважения прав и свобод граждан, формирование навыков выявления и предотвращения коррупционного поведения осуществляется в рамках реализации основных образовательных программ:</w:t>
      </w:r>
    </w:p>
    <w:p w:rsidR="009D7ECF" w:rsidRPr="007F02E5" w:rsidRDefault="009D7ECF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946"/>
      </w:tblGrid>
      <w:tr w:rsidR="008D124E" w:rsidRPr="007F02E5" w:rsidTr="001B6EE7">
        <w:tc>
          <w:tcPr>
            <w:tcW w:w="2268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Образовательная программа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Требования к образовательной программе, связанные с антикоррупционным воспитанием</w:t>
            </w:r>
          </w:p>
        </w:tc>
      </w:tr>
      <w:tr w:rsidR="008D124E" w:rsidRPr="007F02E5" w:rsidTr="001B6EE7">
        <w:tc>
          <w:tcPr>
            <w:tcW w:w="2268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 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начального общего образования</w:t>
            </w:r>
          </w:p>
        </w:tc>
        <w:tc>
          <w:tcPr>
            <w:tcW w:w="6946" w:type="dxa"/>
            <w:shd w:val="clear" w:color="auto" w:fill="auto"/>
          </w:tcPr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4" w:hanging="4"/>
              <w:contextualSpacing/>
              <w:jc w:val="both"/>
            </w:pPr>
            <w:r w:rsidRPr="007F02E5">
      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становление основ гражданской идентичности и мировоззрения обучающихся;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становление внутренней установки личности поступать согласно своей совести.</w:t>
            </w:r>
          </w:p>
        </w:tc>
      </w:tr>
      <w:tr w:rsidR="008D124E" w:rsidRPr="007F02E5" w:rsidTr="001B6EE7">
        <w:tc>
          <w:tcPr>
            <w:tcW w:w="2268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  <w:r w:rsidR="00DE14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основного общего образования</w:t>
            </w:r>
          </w:p>
        </w:tc>
        <w:tc>
          <w:tcPr>
            <w:tcW w:w="6946" w:type="dxa"/>
            <w:shd w:val="clear" w:color="auto" w:fill="auto"/>
          </w:tcPr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4" w:firstLine="0"/>
              <w:contextualSpacing/>
              <w:jc w:val="both"/>
            </w:pPr>
            <w:r w:rsidRPr="007F02E5">
              <w:t xml:space="preserve">усвоение гуманистических, демократических и традиционных ценностей многонационального российского общества; 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</w:tc>
      </w:tr>
      <w:tr w:rsidR="008D124E" w:rsidRPr="007F02E5" w:rsidTr="001B6EE7">
        <w:tc>
          <w:tcPr>
            <w:tcW w:w="2268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  <w:r w:rsidR="00DE14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среднего  общего образования</w:t>
            </w:r>
          </w:p>
        </w:tc>
        <w:tc>
          <w:tcPr>
            <w:tcW w:w="6946" w:type="dxa"/>
            <w:shd w:val="clear" w:color="auto" w:fill="auto"/>
          </w:tcPr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4" w:firstLine="0"/>
              <w:contextualSpacing/>
              <w:jc w:val="both"/>
            </w:pPr>
            <w:r w:rsidRPr="007F02E5">
      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</w:pPr>
            <w:r w:rsidRPr="007F02E5">
              <w:t>формирование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</w:pPr>
            <w:r w:rsidRPr="007F02E5">
              <w:t>формирование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</w:pPr>
            <w:r w:rsidRPr="007F02E5">
              <w:t>овладение знаниями о понятии права, источниках и нормах права, законности, правоотношениях;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</w:pPr>
            <w:r w:rsidRPr="007F02E5">
              <w:t>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</w:tc>
      </w:tr>
    </w:tbl>
    <w:p w:rsidR="008D124E" w:rsidRPr="007F02E5" w:rsidRDefault="008D124E" w:rsidP="00044FB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35A51" w:rsidRPr="007F02E5" w:rsidRDefault="00835A51" w:rsidP="00044FBA">
      <w:pPr>
        <w:pStyle w:val="1"/>
        <w:numPr>
          <w:ilvl w:val="0"/>
          <w:numId w:val="14"/>
        </w:numPr>
        <w:spacing w:before="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2E5">
        <w:rPr>
          <w:rFonts w:ascii="Times New Roman" w:hAnsi="Times New Roman" w:cs="Times New Roman"/>
          <w:sz w:val="24"/>
          <w:szCs w:val="24"/>
        </w:rPr>
        <w:lastRenderedPageBreak/>
        <w:t xml:space="preserve">Система воспитательной работы по формированию антикоррупционного мировоззрения </w:t>
      </w:r>
      <w:r w:rsidR="006E2533">
        <w:rPr>
          <w:rFonts w:ascii="Times New Roman" w:hAnsi="Times New Roman" w:cs="Times New Roman"/>
          <w:sz w:val="24"/>
          <w:szCs w:val="24"/>
        </w:rPr>
        <w:t>учащихся</w:t>
      </w:r>
      <w:r w:rsidRPr="007F02E5">
        <w:rPr>
          <w:rFonts w:ascii="Times New Roman" w:hAnsi="Times New Roman" w:cs="Times New Roman"/>
          <w:sz w:val="24"/>
          <w:szCs w:val="24"/>
        </w:rPr>
        <w:t xml:space="preserve"> (</w:t>
      </w:r>
      <w:r w:rsidR="00701965">
        <w:rPr>
          <w:rFonts w:ascii="Times New Roman" w:hAnsi="Times New Roman" w:cs="Times New Roman"/>
          <w:sz w:val="24"/>
          <w:szCs w:val="24"/>
        </w:rPr>
        <w:t>начальные классы</w:t>
      </w:r>
      <w:r w:rsidRPr="007F02E5">
        <w:rPr>
          <w:rFonts w:ascii="Times New Roman" w:hAnsi="Times New Roman" w:cs="Times New Roman"/>
          <w:sz w:val="24"/>
          <w:szCs w:val="24"/>
        </w:rPr>
        <w:t>)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</w:p>
    <w:p w:rsidR="0015326C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чтения, а  также система вопросов и заданий (методический аппарат учебников), обращенный к жизненному опыту ребенка, к его проблемам.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Можно предложить перечень литературных произведений, изучаемых в начальной школе, для использования в качестве антикоррупцонного просвещения. </w:t>
      </w:r>
    </w:p>
    <w:p w:rsidR="00D161A4" w:rsidRDefault="00D161A4" w:rsidP="00044FBA">
      <w:pPr>
        <w:pStyle w:val="2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2" w:name="_Toc248643096"/>
    </w:p>
    <w:p w:rsidR="00835A51" w:rsidRDefault="00835A51" w:rsidP="00044FBA">
      <w:pPr>
        <w:pStyle w:val="2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r w:rsidRPr="007F02E5">
        <w:rPr>
          <w:rFonts w:ascii="Times New Roman" w:hAnsi="Times New Roman" w:cs="Times New Roman"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</w:t>
      </w:r>
      <w:bookmarkEnd w:id="2"/>
    </w:p>
    <w:p w:rsidR="00D161A4" w:rsidRPr="00D161A4" w:rsidRDefault="00D161A4" w:rsidP="00D161A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843"/>
        <w:gridCol w:w="1984"/>
        <w:gridCol w:w="2126"/>
        <w:gridCol w:w="1702"/>
      </w:tblGrid>
      <w:tr w:rsidR="00835A51" w:rsidRPr="007F02E5" w:rsidTr="001B6EE7">
        <w:trPr>
          <w:trHeight w:val="10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Нравствен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ныепредставле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ния и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4-й класс</w:t>
            </w:r>
          </w:p>
        </w:tc>
      </w:tr>
      <w:tr w:rsidR="00835A51" w:rsidRPr="007F02E5" w:rsidTr="001B6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И.А. Крылов. «Чиж и голубь», Л.Н. Толстой. «Лев и мышь»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Н. Артюхова. «Большая береза»,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Драгунский. «Надо иметь чувство юмора»,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Берестов. «Бабушка Катя»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Русские народные сказка «Сивка-бурка», «Хаврошечка», «Царевна лягушка»,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«Заячьи лапы» и др.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Д. Мамин-Сибиряк. «Приемыш», «Серая шейка», С. Аксаков. «Аленький цветочек»,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«Сказка о царе Салтане…»,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«Растрепанный воробей»</w:t>
            </w:r>
          </w:p>
        </w:tc>
      </w:tr>
      <w:tr w:rsidR="00835A51" w:rsidRPr="007F02E5" w:rsidTr="001B6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Долг, ответстве-</w:t>
            </w:r>
            <w:r w:rsidRPr="007F02E5">
              <w:rPr>
                <w:rFonts w:ascii="Times New Roman" w:hAnsi="Times New Roman"/>
                <w:sz w:val="24"/>
                <w:szCs w:val="24"/>
              </w:rPr>
              <w:br/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И. Токмакова. «Это ничья кошка»,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Осеева. «Синие листья», «Печенье»,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Л.Н. Толстой. «Старый дед и внучек»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М. Зощенко.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«Не надо врать»,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русские народные сказки «Гуси -лебеди», «Сестрица Аленушка и братец Иванушка»,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 Толстой. «Прыжок», «Акула»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Е. Шварц. «Сказка о потерянном времени»,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Платонов. «Неизвестный цветок»,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П. Ершов. «Конек-горбунок» и др.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Сент-Экзюпери. «Маленький принц»,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О. Генри. «Дары волхвов»,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А.С. Пушкин. «Сказка о золотом петушке» и др.</w:t>
            </w:r>
          </w:p>
        </w:tc>
      </w:tr>
      <w:tr w:rsidR="00835A51" w:rsidRPr="007F02E5" w:rsidTr="001B6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Совесть, совестливость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Б. Заходер. «Серая Звездочка»,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Н. Артюхова. «Большая береза»,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Чехов. «Мальчики»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Б. Житков.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«Как я ловил человечков»,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«Теплый хлеб», Р. Киплинг. «Маугли» и др.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Ю. Нагибин. «Заброшенная дорога»,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А.С. Пушкин. «Сказка о царе Салтане...» и др.</w:t>
            </w:r>
          </w:p>
        </w:tc>
      </w:tr>
    </w:tbl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«Хорошо  тому добро делать,  кто его помнит»,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«Рука руку моет, и обе белы живут»,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«Милость велика, да не стоит и лыка»,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«Своего спасибо не жалей, а чужого не жди»,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«Худого человека ничем не уважишь»,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«Лучше не дари, да после не кори»,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«Тонул – топор сулил, вытащили – топорища жаль»,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«Плохо не клади, вора в грех не вводи»,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«Дорого яичко ко  Христову дню»,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«Не в службу, а в дружбу».</w:t>
      </w:r>
    </w:p>
    <w:p w:rsidR="00835A51" w:rsidRPr="007F02E5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предмете окружающий мир «Федеральным государственным стандартом в разделе «Человек и общество»предусмотрено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Общество — люди, которых объединяет общая культура и которые связаны друг с другом совместной деятельностью во имя общей цели.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7F02E5">
        <w:rPr>
          <w:rFonts w:ascii="Times New Roman" w:hAnsi="Times New Roman"/>
          <w:iCs/>
          <w:color w:val="000000"/>
          <w:sz w:val="24"/>
          <w:szCs w:val="24"/>
        </w:rPr>
        <w:t>Внутренний мир человека: общее представление о человеческих свойствах и качествах.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</w:t>
      </w:r>
      <w:r w:rsidRPr="007F02E5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посильной помощи взрослым. Забота о детях, престарелых, больных — долг каждого человека. </w:t>
      </w:r>
      <w:r w:rsidRPr="007F02E5">
        <w:rPr>
          <w:rFonts w:ascii="Times New Roman" w:hAnsi="Times New Roman"/>
          <w:iCs/>
          <w:color w:val="000000"/>
          <w:sz w:val="24"/>
          <w:szCs w:val="24"/>
        </w:rPr>
        <w:t xml:space="preserve">Хозяйство семьи. Родословная. </w:t>
      </w:r>
      <w:r w:rsidRPr="007F02E5">
        <w:rPr>
          <w:rFonts w:ascii="Times New Roman" w:hAnsi="Times New Roman"/>
          <w:color w:val="000000"/>
          <w:sz w:val="24"/>
          <w:szCs w:val="24"/>
        </w:rPr>
        <w:t>Имена и фамилии членов семьи.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835A51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1B6EE7" w:rsidRPr="007F02E5" w:rsidRDefault="001B6EE7" w:rsidP="001B6EE7">
      <w:pPr>
        <w:shd w:val="clear" w:color="auto" w:fill="FFFFFF"/>
        <w:spacing w:after="0" w:line="0" w:lineRule="atLeast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A51" w:rsidRPr="007F02E5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В 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 w:rsidRPr="007F02E5">
        <w:rPr>
          <w:rFonts w:ascii="Times New Roman" w:hAnsi="Times New Roman"/>
          <w:b/>
          <w:i/>
          <w:color w:val="000000"/>
          <w:sz w:val="24"/>
          <w:szCs w:val="24"/>
        </w:rPr>
        <w:t>термины «коррупция» и «антикоррупция» в начальной школе не применяются.</w:t>
      </w:r>
      <w:r w:rsidRPr="007F02E5">
        <w:rPr>
          <w:rFonts w:ascii="Times New Roman" w:hAnsi="Times New Roman"/>
          <w:color w:val="000000"/>
          <w:sz w:val="24"/>
          <w:szCs w:val="24"/>
        </w:rPr>
        <w:t xml:space="preserve"> В результате изучения раздела «Человек и общество» у учащихся должны быть сформированы четкие  представления о «добре и зле», «чести и бесчестии», «справедливости и несправедливости».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Интересным и важным представляется обсуждение характеристик и деловых качеств героев сказок. В конце курса   проводится итоговый разговор на тему «Кто ищет друга без недостатков, тот остается без друзей».  Учащиеся пробуют примерить на себя различные роли и поразмыслить, кем бы они хотели быть во взрослой жизни и какие качества для этого требуются.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Учителям начальных классов необходимо: </w:t>
      </w:r>
    </w:p>
    <w:p w:rsidR="00835A51" w:rsidRPr="007F02E5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включать</w:t>
      </w:r>
      <w:r w:rsidR="00835A51" w:rsidRPr="007F02E5">
        <w:rPr>
          <w:rFonts w:ascii="Times New Roman" w:hAnsi="Times New Roman"/>
          <w:sz w:val="24"/>
          <w:szCs w:val="24"/>
        </w:rPr>
        <w:t xml:space="preserve"> в пла</w:t>
      </w:r>
      <w:r w:rsidRPr="007F02E5">
        <w:rPr>
          <w:rFonts w:ascii="Times New Roman" w:hAnsi="Times New Roman"/>
          <w:sz w:val="24"/>
          <w:szCs w:val="24"/>
        </w:rPr>
        <w:t>н воспитательной работы классные часы</w:t>
      </w:r>
      <w:r w:rsidR="00835A51" w:rsidRPr="007F02E5">
        <w:rPr>
          <w:rFonts w:ascii="Times New Roman" w:hAnsi="Times New Roman"/>
          <w:sz w:val="24"/>
          <w:szCs w:val="24"/>
        </w:rPr>
        <w:t xml:space="preserve"> (не реже 1 раза в четверть) по данной проблематике;</w:t>
      </w:r>
    </w:p>
    <w:p w:rsidR="00835A51" w:rsidRPr="007F02E5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проводить родительские собрания</w:t>
      </w:r>
      <w:r w:rsidR="00835A51" w:rsidRPr="007F02E5">
        <w:rPr>
          <w:rFonts w:ascii="Times New Roman" w:hAnsi="Times New Roman"/>
          <w:sz w:val="24"/>
          <w:szCs w:val="24"/>
        </w:rPr>
        <w:t xml:space="preserve"> на темы, посвященные нравственному выбору в ситуациях, связанных с коррупцией.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Возможные варианты тем классных часов  в определенной динамике представлены в следующей таблице.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7"/>
        <w:gridCol w:w="1442"/>
        <w:gridCol w:w="2159"/>
        <w:gridCol w:w="1420"/>
        <w:gridCol w:w="2877"/>
      </w:tblGrid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Основная тема года</w:t>
            </w:r>
          </w:p>
        </w:tc>
        <w:tc>
          <w:tcPr>
            <w:tcW w:w="2560" w:type="pct"/>
            <w:gridSpan w:val="3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Темы классных часов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(в дискуссионной форме)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1-й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«Что такое хорошо, и что такое плохо?»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Что значит любить маму (папу)?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Неженки и сорванцы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«А если с тобой поступят так же?»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Нужны ли в 1-м классе отметки?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(О развитии самоознания ученика-первоклассника)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2-й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«Добро - для одного, а для других?»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Кого мы называем добрым?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Подарки и другие способы благодарности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Деньги: «свои» и «чужие»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Стимулирование школьника: кнут или пряник?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(Методы педагогического воздействия на ребенка)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3-й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«Это честно?»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Можно и нельзя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Как у нас в семье празднуются дни рождения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Мои друзья – мое богатство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Место ребенка в детском коллективе.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(Атмосфера жизни семьи как фактор психического здоровья ребенка)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4-й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«Что такое справедливость – что это?»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Упорство и упрямство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Мы все разные, но все ученики с равными правами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Как прожить без ссор?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Всегда ли родитель  прав?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(Способы общения в семье)</w:t>
            </w:r>
          </w:p>
        </w:tc>
      </w:tr>
    </w:tbl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3E781D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lastRenderedPageBreak/>
        <w:t>Формирование антикоррупционного мировоззрения у обучающихся по программам основного общего образования</w:t>
      </w:r>
      <w:r w:rsidR="003E781D">
        <w:rPr>
          <w:b/>
        </w:rPr>
        <w:t xml:space="preserve"> (5-9 классы).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Антикоррупционным элементом в программе </w:t>
      </w:r>
      <w:r w:rsidRPr="007F02E5">
        <w:rPr>
          <w:rFonts w:ascii="Times New Roman" w:hAnsi="Times New Roman"/>
          <w:b/>
          <w:sz w:val="24"/>
          <w:szCs w:val="24"/>
        </w:rPr>
        <w:t>«История России»</w:t>
      </w:r>
      <w:r w:rsidRPr="007F02E5">
        <w:rPr>
          <w:rFonts w:ascii="Times New Roman" w:hAnsi="Times New Roman"/>
          <w:sz w:val="24"/>
          <w:szCs w:val="24"/>
        </w:rPr>
        <w:t xml:space="preserve"> являются следующие дидактические единицы: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977"/>
        <w:gridCol w:w="5103"/>
      </w:tblGrid>
      <w:tr w:rsidR="008D124E" w:rsidRPr="007F02E5" w:rsidTr="001B6EE7">
        <w:trPr>
          <w:trHeight w:val="604"/>
        </w:trPr>
        <w:tc>
          <w:tcPr>
            <w:tcW w:w="184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1B6EE7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297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Причины появления коррупции в России.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8D124E" w:rsidRPr="007F02E5" w:rsidTr="001B6EE7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Складывание предпосылок образования Российского государства</w:t>
            </w:r>
          </w:p>
        </w:tc>
        <w:tc>
          <w:tcPr>
            <w:tcW w:w="297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Влияние татаро-монгольского ига на усиление коррупционных связей.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уяснение предпосылок появления взятки как негативного социального явления;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8D124E" w:rsidRPr="007F02E5" w:rsidTr="001B6EE7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Завершение образования Российского государства</w:t>
            </w:r>
          </w:p>
        </w:tc>
        <w:tc>
          <w:tcPr>
            <w:tcW w:w="297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Брачные связи как коррупционное средство.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8D124E" w:rsidRPr="007F02E5" w:rsidTr="001B6EE7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Историческое развитие Российской империи в XVI-XVIII вв.</w:t>
            </w:r>
          </w:p>
        </w:tc>
        <w:tc>
          <w:tcPr>
            <w:tcW w:w="297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Превышение должностных полномочий.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Авторитаризм.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Формирование государственного механизма противодействия коррупции.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Создание государственных органов по борьбе с коррупцией.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Государственные перевороты как средство достижения коррупционных целей.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Значение фаворитизма в формировании коррупционного поведения. 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определить значение использования должностного положения в личных целях;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общее представление о системе наказаний за коррупционные преступления.</w:t>
            </w:r>
          </w:p>
        </w:tc>
      </w:tr>
      <w:tr w:rsidR="008D124E" w:rsidRPr="007F02E5" w:rsidTr="001B6EE7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Россия в XIX в.</w:t>
            </w:r>
          </w:p>
        </w:tc>
        <w:tc>
          <w:tcPr>
            <w:tcW w:w="297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Сословная система как причина социального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неравенства.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приобретение знаний об основных направлениях государственной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антикоррупционной политики в XIX в.;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формирование негативного отношения к революционным способам борьбы с коррупцией;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8D124E" w:rsidRPr="007F02E5" w:rsidTr="001B6EE7">
        <w:trPr>
          <w:trHeight w:val="2218"/>
        </w:trPr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Советский период</w:t>
            </w:r>
          </w:p>
        </w:tc>
        <w:tc>
          <w:tcPr>
            <w:tcW w:w="297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уяснение причин необходимости борьбы с коррупцией в политической системе общества;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объяснить причины сращивания государственного и партийного аппарата;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основных закономерностей развития государственных механизмов противодействия коррупции в коммунистической партии.</w:t>
            </w:r>
          </w:p>
        </w:tc>
      </w:tr>
    </w:tbl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Учебный предмет </w:t>
      </w:r>
      <w:r w:rsidRPr="007F02E5">
        <w:rPr>
          <w:rFonts w:ascii="Times New Roman" w:hAnsi="Times New Roman"/>
          <w:b/>
          <w:sz w:val="24"/>
          <w:szCs w:val="24"/>
        </w:rPr>
        <w:t>«Обществознание»</w:t>
      </w:r>
      <w:r w:rsidRPr="007F02E5">
        <w:rPr>
          <w:rFonts w:ascii="Times New Roman" w:hAnsi="Times New Roman"/>
          <w:sz w:val="24"/>
          <w:szCs w:val="24"/>
        </w:rPr>
        <w:t xml:space="preserve"> в рамках образовательных программ основного общего и среднего (полного) общего образования 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260"/>
        <w:gridCol w:w="4247"/>
      </w:tblGrid>
      <w:tr w:rsidR="008D124E" w:rsidRPr="007F02E5" w:rsidTr="001B6EE7">
        <w:tc>
          <w:tcPr>
            <w:tcW w:w="198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260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24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1B6EE7">
        <w:tc>
          <w:tcPr>
            <w:tcW w:w="198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3260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424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выявлять признаки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степени общественной опасности коррупционных правонарушений (преступлений);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8D124E" w:rsidRPr="007F02E5" w:rsidTr="001B6EE7">
        <w:tc>
          <w:tcPr>
            <w:tcW w:w="198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Общество</w:t>
            </w:r>
          </w:p>
        </w:tc>
        <w:tc>
          <w:tcPr>
            <w:tcW w:w="3260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Коррупция как вызов и угроза нормальному состоянию современного общества.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Негативные последствия коррупционных факторов для общественных институтов.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Коррупция – социально опасное явление. </w:t>
            </w:r>
          </w:p>
        </w:tc>
        <w:tc>
          <w:tcPr>
            <w:tcW w:w="424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характеризовать значение коррупции для состояния общественных отношений;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выбирать корректную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модель правомерного поведения в потенциально коррупциогенных ситуациях.</w:t>
            </w:r>
          </w:p>
        </w:tc>
      </w:tr>
      <w:tr w:rsidR="008D124E" w:rsidRPr="007F02E5" w:rsidTr="001B6EE7">
        <w:tc>
          <w:tcPr>
            <w:tcW w:w="198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Человек;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3260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Правомерное поведение – как жизненный ориентир и ценность.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Развитое правосознание и высокий уровень правовой культуры – основа свободы личности.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Мотивы коррупционного повеления.</w:t>
            </w:r>
          </w:p>
        </w:tc>
        <w:tc>
          <w:tcPr>
            <w:tcW w:w="424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сделать осознанный выбор в пользу правомерного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значимости правовых явлений для личности;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к развитию правосознания на основе полученных знаний;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выявления мотивов коррупционного поведения и определение коррупциогенных факторов.</w:t>
            </w:r>
          </w:p>
        </w:tc>
      </w:tr>
      <w:tr w:rsidR="008D124E" w:rsidRPr="007F02E5" w:rsidTr="001B6EE7">
        <w:tc>
          <w:tcPr>
            <w:tcW w:w="198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424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характере вреда, наносимого коррупцией экономическим отношениям;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выявлять основные коррупциогенные факторы в области экономических отношений;</w:t>
            </w:r>
          </w:p>
        </w:tc>
      </w:tr>
      <w:tr w:rsidR="008D124E" w:rsidRPr="007F02E5" w:rsidTr="001B6EE7">
        <w:trPr>
          <w:trHeight w:val="4386"/>
        </w:trPr>
        <w:tc>
          <w:tcPr>
            <w:tcW w:w="198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3260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424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содержании понятия коррупции, его основных признаках;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осуществлять классификацию форм проявления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разграничения коррупционных и схожих некоррупционных явлений в различных сферах жизни общества.</w:t>
            </w:r>
          </w:p>
        </w:tc>
      </w:tr>
      <w:tr w:rsidR="008D124E" w:rsidRPr="007F02E5" w:rsidTr="001B6EE7">
        <w:tc>
          <w:tcPr>
            <w:tcW w:w="198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3260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424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06643" w:rsidRPr="007F02E5" w:rsidRDefault="00506643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lastRenderedPageBreak/>
        <w:t xml:space="preserve">Система воспитательной работы по формированию антикоррупционного мировоззрения </w:t>
      </w:r>
      <w:r w:rsidR="00BF24C6">
        <w:rPr>
          <w:b/>
        </w:rPr>
        <w:t>у обучающихся 10-11 классов.</w:t>
      </w:r>
    </w:p>
    <w:p w:rsidR="00506643" w:rsidRPr="007F02E5" w:rsidRDefault="00506643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Для учащихся 10–11-х классов предлагается проведение социального практикума «Боремся с коррупцией», в рамках которого анализируются типичные социальные ситуации коррупционного  поведения. </w:t>
      </w:r>
    </w:p>
    <w:p w:rsidR="00506643" w:rsidRPr="007F02E5" w:rsidRDefault="00506643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поисках грани, разделяющей преступление от взаимопомощи и сделки. Данный практикум может включать в себя следующие темы для обсуждения и осмысления: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Поступление в вуз.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Сдача экзамена.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Несоблюдение правил дорожного движения.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Получение пособия.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Получение справки.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Разрешение конфликта.</w:t>
      </w:r>
    </w:p>
    <w:p w:rsidR="00506643" w:rsidRPr="007F02E5" w:rsidRDefault="00506643" w:rsidP="00044FBA">
      <w:pPr>
        <w:pStyle w:val="a9"/>
        <w:numPr>
          <w:ilvl w:val="0"/>
          <w:numId w:val="28"/>
        </w:numPr>
        <w:spacing w:line="0" w:lineRule="atLeast"/>
        <w:contextualSpacing/>
        <w:jc w:val="both"/>
      </w:pPr>
      <w:r w:rsidRPr="007F02E5">
        <w:t>Организация предпринимательской деятельности.</w:t>
      </w:r>
    </w:p>
    <w:p w:rsidR="00506643" w:rsidRPr="007F02E5" w:rsidRDefault="00506643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Основной формой осуществления социального практикума будет являться дискуссия, в ходе которой учащимся будет предложено высказать свое мнение и предложить свой способ решения данной ситуации. Самоопределение учащихся во время занятий социального практикума позволит зафиксировать степень их готовности к отказу от коррупционных действий.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этапов, превращающих просто разговор  в законченное воспитательное мероприятие.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1 «Приглашение к разговору»</w:t>
      </w:r>
      <w:r w:rsidRPr="007F02E5">
        <w:rPr>
          <w:rFonts w:ascii="Times New Roman" w:hAnsi="Times New Roman"/>
          <w:sz w:val="24"/>
          <w:szCs w:val="24"/>
        </w:rPr>
        <w:t xml:space="preserve"> направлен на обеспечение  мотивации и включение  в разговор. Для этого объявляется тема беседы, осуществляется настрой на беседу, определяется цель, излагается план проведения беседы. При необходимости излагаются правила поведения. Беседа невозможна, если ваши собеседники не готовы слушать и разговаривать. Вызвать человека на разговор порой получается  за один миг, а иногда приходится прилагать массу усилий («я с кем разговариваю?», «интересно, а меня кто-то слушает?», «перестань дуться, давай поговорим»). Предлагаемые цель и тема разговора должны быть интересны и важны всем участникам беседы. На данном этапе определяется и фиксируется характер отношений в процессе разговора. Ведущий выбирает тон разговора, определяет свое место по отношению к воспитанникам. «Я хочу поговорить» – эта фраза свидетельствует о его желании оказать воздействие в процессе разговора. «Давайте поговорим» – есть показатель направленности усилий воспитателя на организацию взаимодействия со слушателями. «Мне бы хотелось от вас услышать…»; «Готовы ли вы со мной поделиться и рассказать» – эти фразы свидетельствуют о готовности выслушать собеседников.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2 «Точка зрения»</w:t>
      </w:r>
      <w:r w:rsidRPr="007F02E5">
        <w:rPr>
          <w:rFonts w:ascii="Times New Roman" w:hAnsi="Times New Roman"/>
          <w:sz w:val="24"/>
          <w:szCs w:val="24"/>
        </w:rPr>
        <w:t xml:space="preserve">  направлен на выявление позиции  участников беседы по заданной теме. Не зная взглядов участников беседы, невозможно определить предмет обсуждения. Для этого формулируются соответствующие вопросы, создается механизм высказываний и способ фиксации этих высказываний. В конце этапа анализируются высказывания, тем самым создаются условия для перехода к следующему этапу.  Ведущий в рамках данного этапа может зачитать заранее поступившие вопросы, отметив, что на каждый из них в ходе беседы будут даны ответы.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3 «Информационное сообщение»</w:t>
      </w:r>
      <w:r w:rsidRPr="007F02E5">
        <w:rPr>
          <w:rFonts w:ascii="Times New Roman" w:hAnsi="Times New Roman"/>
          <w:sz w:val="24"/>
          <w:szCs w:val="24"/>
        </w:rPr>
        <w:t xml:space="preserve"> включает изложение аргументов и новых фактов. Существуют различные варианты данного изложения:  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Рассказы педагога, гостей, учащихся.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Кино, видео.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Организация дискуссии.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Чтение.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Групповое выступление.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lastRenderedPageBreak/>
        <w:t xml:space="preserve">Это основной и обычно самый продолжительный этап беседы. Основное его назначение – организация коммуникации (информационного обмена). Один и тот же факт можно преподнести в различном словесном оформлении, что окажет различное влияние на воспитанников.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4 «Понимание»</w:t>
      </w:r>
      <w:r w:rsidRPr="007F02E5">
        <w:rPr>
          <w:rFonts w:ascii="Times New Roman" w:hAnsi="Times New Roman"/>
          <w:sz w:val="24"/>
          <w:szCs w:val="24"/>
        </w:rPr>
        <w:t xml:space="preserve"> направлен на  анализ того, что услышали  и поняли участники беседы. Для этого  с помощью специально подобранных вопросов организуется общее обсуждение темы и содержания беседы.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Для проверки понимания важно обеспечить обратную связь с участниками беседы. Специалисты по коммуникации выделяют следующие способы установки обратной связи: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Расспрашивание.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Перефразирование или вербализация.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Отражение чувств.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Резюмирование.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Важным элементом этого этапа являются вопросы, которые могут задавать участники беседы. Вопросы побуждают к размышлению. С помощью вопросов обеспечивается включение учащихся в контекст беседы. Выделяют открытые, закрытые и наводящие вопросы.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Этап 5 «Обобщение»</w:t>
      </w:r>
      <w:r w:rsidRPr="007F02E5">
        <w:rPr>
          <w:rFonts w:ascii="Times New Roman" w:hAnsi="Times New Roman"/>
          <w:sz w:val="24"/>
          <w:szCs w:val="24"/>
        </w:rPr>
        <w:t xml:space="preserve"> обеспечивает логическое завершение беседы. Очень важную роль играет финальная точка – момент перехода от разговора к осмыслению и  оценке его  результатов общения. Завершение беседы может быть внешним, формальным: время, отведенное для разговора, закончилось. Об этом может сообщить специальный сигнал: высыпавшийся песок песочных часов, звонок заведенного будильника, сообщение «хранителя времени». Возможен внутренний смысловой финал: цель разговора достигнута, больше говорить не о чем. Об этом может свидетельствовать возникшая пауза. Разговор о состоявшемся разговоре начинается с рефлексии воспитанников: что осталось в памяти, о чем задумался, какие сделал выводы. В зависимости от вида и тематики беседы возможна самооценка воспитанниками своих высказываний и оценка высказываний других. Воспитатель, внимательно выслушав воспитанников,  оценивает  их выступления, делает необходимые выводы, повторяет основные мысли, прозвучавшие в ходе беседы.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 xml:space="preserve">Этап 6 «Послесловие» </w:t>
      </w:r>
      <w:r w:rsidRPr="007F02E5">
        <w:rPr>
          <w:rFonts w:ascii="Times New Roman" w:hAnsi="Times New Roman"/>
          <w:sz w:val="24"/>
          <w:szCs w:val="24"/>
        </w:rPr>
        <w:t xml:space="preserve"> позволяет поразмышлять о будущем. Казалось бы, беседа завершена, и в ней поставлена финальная точка, но жизнь продолжается, и воспитатель позволяет себе поразмышлять о «завтрашнем» поведении воспитанников  в  соответствии с темой и выводами беседы. Для этого обозначаются основные ситуации поведения, называются варианты решения, из которых необходимо совершить выбор оптимального для данной ситуации. Выражается вера в полезность прошедшей беседы и успешность поведения воспитанников в будущем.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Предложим несколько вариантов проведения классного часа в рамках антикоррупционного воспитания.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1. Классный час-убеждение (предъявление требований)</w:t>
      </w:r>
      <w:r w:rsidRPr="007F02E5">
        <w:rPr>
          <w:rFonts w:ascii="Times New Roman" w:hAnsi="Times New Roman"/>
          <w:sz w:val="24"/>
          <w:szCs w:val="24"/>
        </w:rPr>
        <w:t xml:space="preserve">  строится как демонстрация правильного  (не нарушающего нормы) поведения, формирование потребности соблюдать нормы и правила, изложение последствий нарушения закона.  Ведущий выступает в роли человека, обеспечивающего соблюдение порядка (это соответствует статусу работников прокуратуры). Проявление экстремизма рассматривается как действия, направленные на разрушение существующего порядка по причине недовольства этим порядком.</w:t>
      </w:r>
    </w:p>
    <w:p w:rsidR="00506643" w:rsidRPr="007F02E5" w:rsidRDefault="00506643" w:rsidP="000B4474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2. Классный час-увлечение</w:t>
      </w:r>
      <w:r w:rsidRPr="007F02E5">
        <w:rPr>
          <w:rFonts w:ascii="Times New Roman" w:hAnsi="Times New Roman"/>
          <w:sz w:val="24"/>
          <w:szCs w:val="24"/>
        </w:rPr>
        <w:t xml:space="preserve"> строится на основе влияния на эмоции и чувства слушателей. В качестве основной задачи такого выступления становится отторжение участников беседы от коррупционного поведения, ориентация на другие жизненные ценности.  Возможны различные варианты названия классного часа: внушение (внушаем отвращение к проявлениям коррупции), призыв (призываем задуматься и изменить образ жизни), потрясение (показать всю неприглядность коррупции, заставить слушателей </w:t>
      </w:r>
      <w:r w:rsidRPr="007F02E5">
        <w:rPr>
          <w:rFonts w:ascii="Times New Roman" w:hAnsi="Times New Roman"/>
          <w:sz w:val="24"/>
          <w:szCs w:val="24"/>
        </w:rPr>
        <w:lastRenderedPageBreak/>
        <w:t xml:space="preserve">испытать эмоциональное потрясение и сформировать негативное отношение к коррупции).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 xml:space="preserve"> 3. Классный час</w:t>
      </w:r>
      <w:r w:rsidR="00DE14DE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7F02E5">
        <w:rPr>
          <w:rFonts w:ascii="Times New Roman" w:hAnsi="Times New Roman"/>
          <w:b/>
          <w:i/>
          <w:sz w:val="24"/>
          <w:szCs w:val="24"/>
        </w:rPr>
        <w:t>информационное сообщение</w:t>
      </w:r>
      <w:r w:rsidR="00DE1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02E5">
        <w:rPr>
          <w:rFonts w:ascii="Times New Roman" w:hAnsi="Times New Roman"/>
          <w:sz w:val="24"/>
          <w:szCs w:val="24"/>
        </w:rPr>
        <w:t xml:space="preserve">представляет собой изложение путей и способов решения проблемы коррупции. Достаточно часто такое выступление носит название лекции. Лектор выступает в роли специалиста, хорошо знающего и глубоко изучившего данную проблему, что позволяет ему давать слушателям полезные советы по ее решению  (таким специалистом вполне может быть работник прокуратуры).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Тема обычно определяется проблемой, анализу которой будет посвящен классный час. Возможная тематика классных часов: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Возможно ли преодолеть коррупцию?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Способна  ли борьба с коррупцией изменить мир в лучшую сторону. 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Причины коррупции их преодоление. </w:t>
      </w:r>
    </w:p>
    <w:p w:rsidR="00506643" w:rsidRPr="007F02E5" w:rsidRDefault="00506643" w:rsidP="000B4474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b/>
          <w:i/>
          <w:sz w:val="24"/>
          <w:szCs w:val="24"/>
        </w:rPr>
        <w:t>4. Классный час</w:t>
      </w:r>
      <w:r w:rsidRPr="007F02E5">
        <w:rPr>
          <w:rFonts w:ascii="Times New Roman" w:hAnsi="Times New Roman"/>
          <w:i/>
          <w:sz w:val="24"/>
          <w:szCs w:val="24"/>
        </w:rPr>
        <w:t>-</w:t>
      </w:r>
      <w:r w:rsidRPr="007F02E5">
        <w:rPr>
          <w:rFonts w:ascii="Times New Roman" w:hAnsi="Times New Roman"/>
          <w:b/>
          <w:i/>
          <w:sz w:val="24"/>
          <w:szCs w:val="24"/>
        </w:rPr>
        <w:t>коррекция точки зрения</w:t>
      </w:r>
      <w:r w:rsidRPr="007F02E5">
        <w:rPr>
          <w:rFonts w:ascii="Times New Roman" w:hAnsi="Times New Roman"/>
          <w:sz w:val="24"/>
          <w:szCs w:val="24"/>
        </w:rPr>
        <w:t xml:space="preserve"> представляет собой способ коррекции жизненных устремлений учащихся в процессе дискуссии. Проявление коррупции рассматривается как заблуждение человека в процессе самоопределения, связанное с желанием самореализоваться в процессе государственной службы и демонстрации своей власти.  </w:t>
      </w:r>
    </w:p>
    <w:p w:rsidR="00506643" w:rsidRPr="007F02E5" w:rsidRDefault="00506643" w:rsidP="00044FBA">
      <w:pPr>
        <w:overflowPunct w:val="0"/>
        <w:autoSpaceDE w:val="0"/>
        <w:autoSpaceDN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Тема классного часа-коррекции точки зрения обычно задается как ситуация, требующая самостоятельного выбора действий. Выступление-коррекция точки зрения для учащихся по проблемам коррупции может быть организовано по следующим темам: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Негативные последствия коррупции.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Сказать коррупции: нет.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Коррупция: иллюзии и реальность.</w:t>
      </w:r>
    </w:p>
    <w:p w:rsidR="00506643" w:rsidRPr="007F02E5" w:rsidRDefault="00506643" w:rsidP="00044FBA">
      <w:pPr>
        <w:numPr>
          <w:ilvl w:val="0"/>
          <w:numId w:val="29"/>
        </w:num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Мое отношение к коррупции.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</w:p>
    <w:p w:rsidR="008D124E" w:rsidRPr="007F02E5" w:rsidRDefault="008D124E" w:rsidP="00044FBA">
      <w:pPr>
        <w:pStyle w:val="a9"/>
        <w:numPr>
          <w:ilvl w:val="0"/>
          <w:numId w:val="14"/>
        </w:numPr>
        <w:spacing w:line="0" w:lineRule="atLeast"/>
        <w:jc w:val="both"/>
        <w:rPr>
          <w:b/>
        </w:rPr>
      </w:pPr>
      <w:r w:rsidRPr="007F02E5">
        <w:rPr>
          <w:b/>
        </w:rPr>
        <w:t>Формирование антикоррупционного мировоззрения в рамках реализации программы воспитания и социализации обучающихся</w:t>
      </w:r>
      <w:r w:rsidR="00C6126B">
        <w:rPr>
          <w:b/>
        </w:rPr>
        <w:t>.</w:t>
      </w:r>
    </w:p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посткоммунистического транзита и находящихся в поиске новых стабильных  принципов устройства экономической, социальной, правовой и духовной сфер жизни. </w:t>
      </w:r>
    </w:p>
    <w:p w:rsidR="008D124E" w:rsidRPr="007F02E5" w:rsidRDefault="008D124E" w:rsidP="00044FBA">
      <w:pPr>
        <w:pStyle w:val="a9"/>
        <w:spacing w:line="0" w:lineRule="atLeast"/>
        <w:ind w:left="0" w:firstLine="709"/>
        <w:jc w:val="both"/>
      </w:pPr>
      <w:r w:rsidRPr="007F02E5"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7F02E5" w:rsidRDefault="008D124E" w:rsidP="00044FBA">
      <w:pPr>
        <w:pStyle w:val="a9"/>
        <w:spacing w:line="0" w:lineRule="atLeast"/>
        <w:ind w:left="567"/>
        <w:jc w:val="both"/>
      </w:pPr>
      <w:r w:rsidRPr="007F02E5">
        <w:t xml:space="preserve">В области формирования </w:t>
      </w:r>
      <w:r w:rsidRPr="007F02E5">
        <w:rPr>
          <w:b/>
        </w:rPr>
        <w:t>личностной культуры</w:t>
      </w:r>
      <w:r w:rsidRPr="007F02E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6620"/>
      </w:tblGrid>
      <w:tr w:rsidR="008D124E" w:rsidRPr="007F02E5" w:rsidTr="006E2533">
        <w:trPr>
          <w:trHeight w:val="647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Усвоение общечеловеческих и национальных ценностей</w:t>
            </w:r>
          </w:p>
        </w:tc>
        <w:tc>
          <w:tcPr>
            <w:tcW w:w="7513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аксиологической базы правовой культуры и правосознания;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изучение цивилизационных основ правомерного поведения.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Развитие целеустремлённости и настойчивости в достижении результата</w:t>
            </w:r>
          </w:p>
        </w:tc>
        <w:tc>
          <w:tcPr>
            <w:tcW w:w="7513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способности постановки и достижения социальных целей;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8D124E" w:rsidRPr="007F02E5" w:rsidRDefault="008D124E" w:rsidP="00044FBA">
      <w:pPr>
        <w:pStyle w:val="a9"/>
        <w:spacing w:line="0" w:lineRule="atLeast"/>
        <w:ind w:left="0"/>
        <w:jc w:val="both"/>
      </w:pP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области формирования </w:t>
      </w:r>
      <w:r w:rsidRPr="007F02E5">
        <w:rPr>
          <w:b/>
        </w:rPr>
        <w:t>социальной культуры</w:t>
      </w:r>
      <w:r w:rsidRPr="007F02E5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8D124E" w:rsidRPr="007F02E5" w:rsidTr="001B6EE7">
        <w:trPr>
          <w:trHeight w:val="795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1B6EE7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 xml:space="preserve">Формирование </w:t>
            </w:r>
            <w:r w:rsidRPr="007F02E5">
              <w:lastRenderedPageBreak/>
              <w:t>гражданского самосознания</w:t>
            </w:r>
          </w:p>
        </w:tc>
        <w:tc>
          <w:tcPr>
            <w:tcW w:w="6521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lastRenderedPageBreak/>
              <w:t xml:space="preserve">- создание основы для идентификации личности как </w:t>
            </w:r>
            <w:r w:rsidRPr="007F02E5">
              <w:lastRenderedPageBreak/>
              <w:t>участника социальных объединений: семьи, трудового коллектива, местного сообщества, государства 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8D124E" w:rsidRPr="007F02E5" w:rsidTr="001B6EE7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lastRenderedPageBreak/>
              <w:t>Усвоение ценностей правового демократического  государства</w:t>
            </w:r>
          </w:p>
        </w:tc>
        <w:tc>
          <w:tcPr>
            <w:tcW w:w="6521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позитивная оценка принципов законности, равенства прав и свобод человека и гражданина, верховенства права;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8D124E" w:rsidRPr="007F02E5" w:rsidRDefault="008D124E" w:rsidP="00044FBA">
      <w:pPr>
        <w:pStyle w:val="a9"/>
        <w:spacing w:line="0" w:lineRule="atLeast"/>
        <w:ind w:left="0"/>
        <w:jc w:val="both"/>
      </w:pPr>
    </w:p>
    <w:p w:rsidR="008D124E" w:rsidRPr="007F02E5" w:rsidRDefault="008D124E" w:rsidP="00044FBA">
      <w:pPr>
        <w:pStyle w:val="a9"/>
        <w:spacing w:line="0" w:lineRule="atLeast"/>
        <w:ind w:left="0" w:firstLine="709"/>
        <w:jc w:val="both"/>
      </w:pPr>
      <w:r w:rsidRPr="007F02E5">
        <w:t>При получении среднего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области формирования</w:t>
      </w:r>
      <w:r w:rsidRPr="007F02E5">
        <w:rPr>
          <w:rFonts w:ascii="Times New Roman" w:hAnsi="Times New Roman"/>
          <w:b/>
          <w:sz w:val="24"/>
          <w:szCs w:val="24"/>
        </w:rPr>
        <w:t xml:space="preserve"> личностной культуры: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8D124E" w:rsidRPr="007F02E5" w:rsidTr="001B6EE7">
        <w:trPr>
          <w:trHeight w:val="809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1B6EE7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Формирование основ нравственного самосознания личности</w:t>
            </w:r>
          </w:p>
        </w:tc>
        <w:tc>
          <w:tcPr>
            <w:tcW w:w="6521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закрепление внутренних этических критериев выбора модели правомерного поведения;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развитие механизмов нравственного самоконтроля;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8D124E" w:rsidRPr="007F02E5" w:rsidTr="001B6EE7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Формирование представлений о соотношении личного и общественного блага</w:t>
            </w:r>
          </w:p>
        </w:tc>
        <w:tc>
          <w:tcPr>
            <w:tcW w:w="6521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8D124E" w:rsidRPr="007F02E5" w:rsidTr="001B6EE7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Развитие способности к самостоятельным поступкам и действиям</w:t>
            </w:r>
          </w:p>
        </w:tc>
        <w:tc>
          <w:tcPr>
            <w:tcW w:w="6521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признание персональной ответственности за совершение противоправного деяния.</w:t>
            </w:r>
          </w:p>
        </w:tc>
      </w:tr>
    </w:tbl>
    <w:p w:rsidR="008D124E" w:rsidRPr="007F02E5" w:rsidRDefault="008D124E" w:rsidP="00044FBA">
      <w:pPr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области формирования</w:t>
      </w:r>
      <w:r w:rsidRPr="007F02E5">
        <w:rPr>
          <w:rFonts w:ascii="Times New Roman" w:hAnsi="Times New Roman"/>
          <w:b/>
          <w:sz w:val="24"/>
          <w:szCs w:val="24"/>
        </w:rPr>
        <w:t xml:space="preserve"> социальной культуры: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8D124E" w:rsidRPr="007F02E5" w:rsidTr="001B6EE7"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1B6EE7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Развитие патриотизма и гражданской солидарности</w:t>
            </w:r>
          </w:p>
        </w:tc>
        <w:tc>
          <w:tcPr>
            <w:tcW w:w="6521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осознание личного вклада в развитие общества и государства;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идентификация личности в качестве гражданина – субъекта прав и обязанностей;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8D124E" w:rsidRPr="007F02E5" w:rsidTr="001B6EE7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Усвоение гуманистических и демократических ценностей</w:t>
            </w:r>
          </w:p>
        </w:tc>
        <w:tc>
          <w:tcPr>
            <w:tcW w:w="6521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развитие нетерпимого отношения к противоправному поведению, несущему вред общественным отношениям;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идентификация в качестве части многонационального народа Российской Федерации.</w:t>
            </w:r>
          </w:p>
        </w:tc>
      </w:tr>
    </w:tbl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F02E5">
        <w:rPr>
          <w:rFonts w:ascii="Times New Roman" w:hAnsi="Times New Roman"/>
          <w:sz w:val="24"/>
          <w:szCs w:val="24"/>
          <w:lang w:eastAsia="ar-SA"/>
        </w:rPr>
        <w:t xml:space="preserve">Воспитание и социализация обучающихся на ступени основного общего и среднего (полного) образования осуществляется в рамках целого ряда направлений, обеспечивающих в своем единстве духовно-нравственное развитие личности активного и </w:t>
      </w:r>
      <w:r w:rsidRPr="007F02E5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ответственного гражданина. </w:t>
      </w:r>
      <w:r w:rsidRPr="007F02E5">
        <w:rPr>
          <w:rFonts w:ascii="Times New Roman" w:hAnsi="Times New Roman"/>
          <w:b/>
          <w:sz w:val="24"/>
          <w:szCs w:val="24"/>
          <w:lang w:eastAsia="ar-SA"/>
        </w:rPr>
        <w:t>Формирование нетерпимого отношения к коррупции, развитие антикоррупционного мировоззрения</w:t>
      </w:r>
      <w:r w:rsidRPr="007F02E5">
        <w:rPr>
          <w:rFonts w:ascii="Times New Roman" w:hAnsi="Times New Roman"/>
          <w:sz w:val="24"/>
          <w:szCs w:val="24"/>
          <w:lang w:eastAsia="ar-SA"/>
        </w:rPr>
        <w:t xml:space="preserve"> является самостоятельным комплексным направлением воспитательной работы, в отношении которого в программе воспитания и социализации обучающихся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6786"/>
      </w:tblGrid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Воспитательные задачи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навыков совместного поддержания порядка в коллективе;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знаний о вреде коррупционных проявлений для личности, общества и государства;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основных знаний о правах и обязанностях человека и гражданина;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знаний о безусловной общественной опасности коррупционных представлений, развенчание ложных стереотипов о «пользе»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позитивного образа сотрудника правоохранительных органов.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Ключевые мероприятия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выполнение творческих заданий по дисциплинам;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тематического классного часа;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посещение с экскурсией органов государственной власти и местного самоуправления;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сюжетно-ролевые творческие мероприятия;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оформление наглядных пособий, презентаций, плакатов, стендов и т.п.;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бесед с представителями правохранительных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тематических конкурсов;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тематических бесед с обучающимися («что такое коррупция?», «какой вред наносит коррупция?» и т.п.;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Планируемый образовательный результат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нетерпимое отношение к проявлениям коррупционного поведения и их последствиям;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умение вести дискуссию об общественной опасности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заинтересованность в участии в мероприятиях, направленных на борьбу с коррупцией.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Совместная деятельность семьи и школы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тематические родительские собрания;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оформление информационных стендов;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индивидуальные консультации и беседы;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опросов, иных форм социологических исследований.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Направление воспитательной работы по развитию антикоррупционного мировоззрения предполагает использование следующих </w:t>
      </w:r>
      <w:r w:rsidRPr="007F02E5">
        <w:rPr>
          <w:b/>
        </w:rPr>
        <w:t>видов деятельности и форм занятий</w:t>
      </w:r>
      <w:r w:rsidR="00DE14DE">
        <w:rPr>
          <w:b/>
        </w:rPr>
        <w:t xml:space="preserve"> </w:t>
      </w:r>
      <w:r w:rsidRPr="007F02E5">
        <w:t>с обучающимися: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изучение Конституции Российской Федерации (основы конституционного строя, основы правового статуса личности);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участие во встречах с выпускниками школы;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Формирование антикоррупционного мировоззрения осуществляется на различных этапах социализации обучающихся.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рамках </w:t>
      </w:r>
      <w:r w:rsidRPr="007F02E5">
        <w:rPr>
          <w:b/>
        </w:rPr>
        <w:t>организационно-административного</w:t>
      </w:r>
      <w:r w:rsidRPr="007F02E5">
        <w:t xml:space="preserve"> 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рамках </w:t>
      </w:r>
      <w:r w:rsidRPr="007F02E5">
        <w:rPr>
          <w:b/>
        </w:rPr>
        <w:t>организационно-педагогического</w:t>
      </w:r>
      <w:r w:rsidRPr="007F02E5">
        <w:t xml:space="preserve"> 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</w:t>
      </w:r>
      <w:r w:rsidRPr="007F02E5">
        <w:lastRenderedPageBreak/>
        <w:t xml:space="preserve">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 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процессе </w:t>
      </w:r>
      <w:r w:rsidRPr="007F02E5">
        <w:rPr>
          <w:b/>
        </w:rPr>
        <w:t>социализации обучающихся</w:t>
      </w:r>
      <w:r w:rsidRPr="007F02E5">
        <w:t xml:space="preserve">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 </w:t>
      </w:r>
    </w:p>
    <w:p w:rsidR="00BC7A9F" w:rsidRDefault="00BC7A9F" w:rsidP="006E2533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C7A9F" w:rsidRDefault="00BC7A9F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2B66" w:rsidRDefault="00852B6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Заключение</w:t>
      </w:r>
    </w:p>
    <w:p w:rsidR="00646629" w:rsidRPr="007F02E5" w:rsidRDefault="00646629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2B66" w:rsidRPr="007F02E5" w:rsidRDefault="00044FBA" w:rsidP="00701965">
      <w:pPr>
        <w:pStyle w:val="a6"/>
        <w:spacing w:line="0" w:lineRule="atLeast"/>
        <w:ind w:firstLine="708"/>
        <w:jc w:val="both"/>
        <w:rPr>
          <w:sz w:val="24"/>
        </w:rPr>
      </w:pPr>
      <w:r w:rsidRPr="007F02E5">
        <w:rPr>
          <w:rStyle w:val="a8"/>
          <w:b w:val="0"/>
          <w:sz w:val="24"/>
        </w:rPr>
        <w:t xml:space="preserve">Программа по воспитанию антикоррупционного мировоззрения   </w:t>
      </w:r>
      <w:r w:rsidRPr="007F02E5">
        <w:rPr>
          <w:sz w:val="24"/>
        </w:rPr>
        <w:t>служит</w:t>
      </w:r>
      <w:r w:rsidR="00852B66" w:rsidRPr="007F02E5">
        <w:rPr>
          <w:sz w:val="24"/>
        </w:rPr>
        <w:t xml:space="preserve"> для создания системы воспитательной работы в</w:t>
      </w:r>
      <w:r w:rsidR="009D3B1A">
        <w:rPr>
          <w:sz w:val="24"/>
        </w:rPr>
        <w:t xml:space="preserve"> </w:t>
      </w:r>
      <w:r w:rsidR="000B4474">
        <w:rPr>
          <w:rStyle w:val="a8"/>
          <w:b w:val="0"/>
          <w:sz w:val="24"/>
        </w:rPr>
        <w:t>М</w:t>
      </w:r>
      <w:r w:rsidR="009D3B1A">
        <w:rPr>
          <w:rStyle w:val="a8"/>
          <w:b w:val="0"/>
          <w:sz w:val="24"/>
        </w:rPr>
        <w:t>К</w:t>
      </w:r>
      <w:r w:rsidR="000B4474">
        <w:rPr>
          <w:rStyle w:val="a8"/>
          <w:b w:val="0"/>
          <w:sz w:val="24"/>
        </w:rPr>
        <w:t xml:space="preserve">ОУ </w:t>
      </w:r>
      <w:r w:rsidR="009D3B1A">
        <w:rPr>
          <w:rStyle w:val="a8"/>
          <w:b w:val="0"/>
          <w:sz w:val="24"/>
        </w:rPr>
        <w:t>«Новокрестьяновская СОШ»</w:t>
      </w:r>
      <w:r w:rsidR="00852B66" w:rsidRPr="007F02E5">
        <w:rPr>
          <w:sz w:val="24"/>
        </w:rPr>
        <w:t>. 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701965" w:rsidRDefault="00852B66" w:rsidP="005B7FE2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поставлены в разряд важнейши</w:t>
      </w:r>
      <w:r w:rsidR="006E2533">
        <w:rPr>
          <w:rFonts w:ascii="Times New Roman" w:hAnsi="Times New Roman"/>
          <w:sz w:val="24"/>
          <w:szCs w:val="24"/>
        </w:rPr>
        <w:t>х направлений деятельности лицея</w:t>
      </w:r>
      <w:bookmarkStart w:id="3" w:name="_Toc248643101"/>
      <w:r w:rsidR="005B7FE2">
        <w:rPr>
          <w:rFonts w:ascii="Times New Roman" w:hAnsi="Times New Roman"/>
          <w:sz w:val="24"/>
          <w:szCs w:val="24"/>
        </w:rPr>
        <w:t>.</w:t>
      </w:r>
    </w:p>
    <w:p w:rsidR="00DE36D8" w:rsidRPr="00DE36D8" w:rsidRDefault="00DE36D8" w:rsidP="00DE36D8"/>
    <w:bookmarkEnd w:id="3"/>
    <w:p w:rsidR="00BC7A9F" w:rsidRDefault="00BC7A9F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646629" w:rsidRDefault="00646629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BC7A9F" w:rsidRDefault="00BC7A9F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5B7FE2" w:rsidRDefault="005B7FE2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9B53C8" w:rsidRDefault="009B53C8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5B7FE2" w:rsidRDefault="005B7FE2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BC7A9F" w:rsidRDefault="00BC7A9F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202081" w:rsidRDefault="00202081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4F68A6" w:rsidRDefault="007F5504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C7A9F" w:rsidRDefault="00BC7A9F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0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D3B1A" w:rsidTr="009D3B1A">
        <w:tc>
          <w:tcPr>
            <w:tcW w:w="4961" w:type="dxa"/>
          </w:tcPr>
          <w:p w:rsidR="009D3B1A" w:rsidRPr="0026306F" w:rsidRDefault="009D3B1A" w:rsidP="009D3B1A">
            <w:pPr>
              <w:spacing w:after="0"/>
              <w:rPr>
                <w:rFonts w:ascii="Times New Roman" w:hAnsi="Times New Roman"/>
              </w:rPr>
            </w:pPr>
            <w:r w:rsidRPr="0026306F">
              <w:rPr>
                <w:rFonts w:ascii="Times New Roman" w:hAnsi="Times New Roman"/>
              </w:rPr>
              <w:t>Утверждаю</w:t>
            </w:r>
          </w:p>
          <w:p w:rsidR="009D3B1A" w:rsidRPr="0026306F" w:rsidRDefault="009D3B1A" w:rsidP="009D3B1A">
            <w:pPr>
              <w:spacing w:after="0"/>
              <w:rPr>
                <w:rFonts w:ascii="Times New Roman" w:hAnsi="Times New Roman"/>
              </w:rPr>
            </w:pPr>
            <w:r w:rsidRPr="0026306F">
              <w:rPr>
                <w:rFonts w:ascii="Times New Roman" w:hAnsi="Times New Roman"/>
              </w:rPr>
              <w:t>Директор школы__________   /Мансурова Т. М./</w:t>
            </w:r>
          </w:p>
          <w:p w:rsidR="009D3B1A" w:rsidRPr="0026306F" w:rsidRDefault="009D3B1A" w:rsidP="009D3B1A">
            <w:pPr>
              <w:spacing w:after="0"/>
              <w:rPr>
                <w:rFonts w:ascii="Times New Roman" w:hAnsi="Times New Roman"/>
              </w:rPr>
            </w:pPr>
            <w:r w:rsidRPr="0026306F">
              <w:rPr>
                <w:rFonts w:ascii="Times New Roman" w:hAnsi="Times New Roman"/>
              </w:rPr>
              <w:t>Приказ № _____  от «</w:t>
            </w:r>
            <w:r>
              <w:rPr>
                <w:rFonts w:ascii="Times New Roman" w:hAnsi="Times New Roman"/>
              </w:rPr>
              <w:t>___</w:t>
            </w:r>
            <w:r w:rsidRPr="0026306F">
              <w:rPr>
                <w:rFonts w:ascii="Times New Roman" w:hAnsi="Times New Roman"/>
              </w:rPr>
              <w:t>» августа  201</w:t>
            </w:r>
            <w:r>
              <w:rPr>
                <w:rFonts w:ascii="Times New Roman" w:hAnsi="Times New Roman"/>
              </w:rPr>
              <w:t>9</w:t>
            </w:r>
            <w:r w:rsidRPr="0026306F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9D3B1A" w:rsidRDefault="009D3B1A" w:rsidP="009D3B1A">
      <w:pPr>
        <w:spacing w:after="0"/>
        <w:jc w:val="center"/>
        <w:rPr>
          <w:b/>
        </w:rPr>
      </w:pPr>
    </w:p>
    <w:p w:rsidR="009D3B1A" w:rsidRPr="00663BC3" w:rsidRDefault="009D3B1A" w:rsidP="009D3B1A">
      <w:pPr>
        <w:jc w:val="center"/>
        <w:rPr>
          <w:rFonts w:ascii="Times New Roman" w:hAnsi="Times New Roman"/>
          <w:b/>
        </w:rPr>
      </w:pPr>
      <w:r w:rsidRPr="00663BC3">
        <w:rPr>
          <w:rFonts w:ascii="Times New Roman" w:hAnsi="Times New Roman"/>
          <w:b/>
        </w:rPr>
        <w:t>План мероприятий</w:t>
      </w:r>
    </w:p>
    <w:p w:rsidR="009D3B1A" w:rsidRPr="009E3EB2" w:rsidRDefault="009D3B1A" w:rsidP="009D3B1A">
      <w:pPr>
        <w:pStyle w:val="101"/>
        <w:shd w:val="clear" w:color="auto" w:fill="auto"/>
        <w:spacing w:before="0" w:after="92" w:line="280" w:lineRule="exact"/>
        <w:ind w:left="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63B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Pr="009E3E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противодействию </w:t>
      </w:r>
      <w:r w:rsidRPr="009E3EB2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 </w:t>
      </w:r>
      <w:r w:rsidRPr="009E3E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МКОУ «Новокрестьяновская СОШ» </w:t>
      </w:r>
    </w:p>
    <w:p w:rsidR="009D3B1A" w:rsidRDefault="009D3B1A" w:rsidP="009D3B1A">
      <w:pPr>
        <w:pStyle w:val="101"/>
        <w:shd w:val="clear" w:color="auto" w:fill="auto"/>
        <w:spacing w:before="0" w:after="0" w:line="280" w:lineRule="exact"/>
        <w:ind w:left="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E3E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2019-2020 учебный год</w:t>
      </w:r>
    </w:p>
    <w:p w:rsidR="009D3B1A" w:rsidRDefault="009D3B1A" w:rsidP="009D3B1A">
      <w:pPr>
        <w:pStyle w:val="101"/>
        <w:shd w:val="clear" w:color="auto" w:fill="auto"/>
        <w:spacing w:before="0" w:after="0" w:line="280" w:lineRule="exact"/>
        <w:ind w:left="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D3B1A" w:rsidRDefault="009D3B1A" w:rsidP="009D3B1A">
      <w:pPr>
        <w:rPr>
          <w:rFonts w:ascii="Times New Roman" w:hAnsi="Times New Roman"/>
        </w:rPr>
      </w:pPr>
      <w:r w:rsidRPr="004869CC">
        <w:rPr>
          <w:rFonts w:ascii="Times New Roman" w:hAnsi="Times New Roman"/>
          <w:b/>
        </w:rPr>
        <w:t>Цель:</w:t>
      </w:r>
      <w:r w:rsidRPr="007418E2">
        <w:rPr>
          <w:rFonts w:ascii="Times New Roman" w:hAnsi="Times New Roman"/>
        </w:rPr>
        <w:t xml:space="preserve"> </w:t>
      </w:r>
    </w:p>
    <w:p w:rsidR="009D3B1A" w:rsidRPr="007418E2" w:rsidRDefault="009D3B1A" w:rsidP="009D3B1A">
      <w:pPr>
        <w:rPr>
          <w:rFonts w:ascii="Times New Roman" w:hAnsi="Times New Roman"/>
        </w:rPr>
      </w:pPr>
      <w:r w:rsidRPr="007418E2">
        <w:rPr>
          <w:rFonts w:ascii="Times New Roman" w:hAnsi="Times New Roman"/>
        </w:rPr>
        <w:t>создание нравственно – психологической атмосферы и внедрение организационно-правовых механизмов, направленных на эффективную профилактику коррупции в в М</w:t>
      </w:r>
      <w:r>
        <w:rPr>
          <w:rFonts w:ascii="Times New Roman" w:hAnsi="Times New Roman"/>
        </w:rPr>
        <w:t>К</w:t>
      </w:r>
      <w:r w:rsidRPr="007418E2">
        <w:rPr>
          <w:rFonts w:ascii="Times New Roman" w:hAnsi="Times New Roman"/>
        </w:rPr>
        <w:t>ОУ «</w:t>
      </w:r>
      <w:r>
        <w:rPr>
          <w:rFonts w:ascii="Times New Roman" w:hAnsi="Times New Roman"/>
        </w:rPr>
        <w:t>Новокрестьяновская СОШ</w:t>
      </w:r>
      <w:r w:rsidRPr="007418E2">
        <w:rPr>
          <w:rFonts w:ascii="Times New Roman" w:hAnsi="Times New Roman"/>
        </w:rPr>
        <w:t xml:space="preserve">» </w:t>
      </w:r>
    </w:p>
    <w:p w:rsidR="009D3B1A" w:rsidRPr="004869CC" w:rsidRDefault="009D3B1A" w:rsidP="009D3B1A">
      <w:pPr>
        <w:rPr>
          <w:rFonts w:ascii="Times New Roman" w:hAnsi="Times New Roman"/>
          <w:b/>
        </w:rPr>
      </w:pPr>
      <w:r w:rsidRPr="004869CC">
        <w:rPr>
          <w:rFonts w:ascii="Times New Roman" w:hAnsi="Times New Roman"/>
          <w:b/>
        </w:rPr>
        <w:t xml:space="preserve">Задачи: </w:t>
      </w:r>
    </w:p>
    <w:p w:rsidR="009D3B1A" w:rsidRPr="004869CC" w:rsidRDefault="009D3B1A" w:rsidP="009D3B1A">
      <w:pPr>
        <w:pStyle w:val="a9"/>
        <w:widowControl w:val="0"/>
        <w:numPr>
          <w:ilvl w:val="0"/>
          <w:numId w:val="41"/>
        </w:numPr>
        <w:contextualSpacing/>
        <w:jc w:val="both"/>
      </w:pPr>
      <w:r w:rsidRPr="004869CC">
        <w:t xml:space="preserve">Разработка мер, направленных на обеспечение прозрачности действий ответственных и должностных лиц. </w:t>
      </w:r>
    </w:p>
    <w:p w:rsidR="009D3B1A" w:rsidRPr="004869CC" w:rsidRDefault="009D3B1A" w:rsidP="009D3B1A">
      <w:pPr>
        <w:pStyle w:val="a9"/>
        <w:widowControl w:val="0"/>
        <w:numPr>
          <w:ilvl w:val="0"/>
          <w:numId w:val="41"/>
        </w:numPr>
        <w:contextualSpacing/>
        <w:jc w:val="both"/>
      </w:pPr>
      <w:r w:rsidRPr="004869CC">
        <w:t xml:space="preserve">Совершенствование методов по нравственно-правовому воспитанию. </w:t>
      </w:r>
    </w:p>
    <w:p w:rsidR="009D3B1A" w:rsidRPr="004869CC" w:rsidRDefault="009D3B1A" w:rsidP="009D3B1A">
      <w:pPr>
        <w:pStyle w:val="a9"/>
        <w:widowControl w:val="0"/>
        <w:numPr>
          <w:ilvl w:val="0"/>
          <w:numId w:val="41"/>
        </w:numPr>
        <w:contextualSpacing/>
        <w:jc w:val="both"/>
      </w:pPr>
      <w:r w:rsidRPr="004869CC">
        <w:t>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9D3B1A" w:rsidRPr="009E3EB2" w:rsidRDefault="009D3B1A" w:rsidP="009D3B1A">
      <w:pPr>
        <w:pStyle w:val="101"/>
        <w:shd w:val="clear" w:color="auto" w:fill="auto"/>
        <w:spacing w:before="0" w:after="0" w:line="280" w:lineRule="exact"/>
        <w:ind w:left="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928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4576"/>
        <w:gridCol w:w="1985"/>
        <w:gridCol w:w="2551"/>
      </w:tblGrid>
      <w:tr w:rsidR="009D3B1A" w:rsidRPr="005D2A35" w:rsidTr="009D3B1A">
        <w:trPr>
          <w:trHeight w:val="686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326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№ п/п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132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322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Ответственный</w:t>
            </w:r>
          </w:p>
        </w:tc>
      </w:tr>
      <w:tr w:rsidR="009D3B1A" w:rsidRPr="00BD4327" w:rsidTr="009D3B1A">
        <w:trPr>
          <w:trHeight w:val="713"/>
        </w:trPr>
        <w:tc>
          <w:tcPr>
            <w:tcW w:w="99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B1A" w:rsidRPr="005D2A35" w:rsidRDefault="009D3B1A" w:rsidP="001B6EE7">
            <w:pPr>
              <w:spacing w:after="0" w:line="322" w:lineRule="atLeast"/>
              <w:jc w:val="center"/>
              <w:rPr>
                <w:rFonts w:ascii="Times New Roman" w:hAnsi="Times New Roman"/>
              </w:rPr>
            </w:pPr>
            <w:r w:rsidRPr="00BD4327">
              <w:rPr>
                <w:rFonts w:ascii="Times New Roman" w:hAnsi="Times New Roman"/>
                <w:b/>
                <w:bCs/>
              </w:rPr>
              <w:t>Обеспечение права граждан на доступ к информации о деятельности</w:t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BD4327">
              <w:rPr>
                <w:rFonts w:ascii="Times New Roman" w:hAnsi="Times New Roman"/>
                <w:b/>
                <w:bCs/>
                <w:color w:val="0F0F0F"/>
              </w:rPr>
              <w:t>в </w:t>
            </w:r>
            <w:r w:rsidRPr="00BD4327">
              <w:rPr>
                <w:rFonts w:ascii="Times New Roman" w:hAnsi="Times New Roman"/>
                <w:b/>
                <w:bCs/>
              </w:rPr>
              <w:t>МКОУ «Новокрестьяновская СОШ»</w:t>
            </w:r>
          </w:p>
        </w:tc>
      </w:tr>
      <w:tr w:rsidR="009D3B1A" w:rsidRPr="005D2A35" w:rsidTr="009D3B1A">
        <w:trPr>
          <w:trHeight w:val="54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1.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9" w:lineRule="atLeast"/>
              <w:ind w:left="142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Организация личного приема граждан директором школы.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 школы</w:t>
            </w:r>
          </w:p>
        </w:tc>
      </w:tr>
      <w:tr w:rsidR="009D3B1A" w:rsidRPr="005D2A35" w:rsidTr="009D3B1A">
        <w:trPr>
          <w:trHeight w:val="84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BD4327">
              <w:rPr>
                <w:rFonts w:ascii="Times New Roman" w:hAnsi="Times New Roman"/>
              </w:rPr>
              <w:t>2</w:t>
            </w:r>
            <w:r w:rsidRPr="005D2A35">
              <w:rPr>
                <w:rFonts w:ascii="Times New Roman" w:hAnsi="Times New Roman"/>
              </w:rPr>
              <w:t>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9" w:lineRule="atLeast"/>
              <w:ind w:left="142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Соблюдение единой системы оценки качества образования с использованием процедур:</w:t>
            </w:r>
          </w:p>
          <w:p w:rsidR="009D3B1A" w:rsidRPr="005D2A35" w:rsidRDefault="009D3B1A" w:rsidP="001B6EE7">
            <w:pPr>
              <w:spacing w:after="0" w:line="269" w:lineRule="atLeast"/>
              <w:ind w:left="142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-  аттестация педагогов школы;</w:t>
            </w:r>
          </w:p>
          <w:p w:rsidR="009D3B1A" w:rsidRPr="005D2A35" w:rsidRDefault="009D3B1A" w:rsidP="001B6EE7">
            <w:pPr>
              <w:spacing w:after="0" w:line="269" w:lineRule="atLeast"/>
              <w:ind w:left="142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-  мониторинговые исследования в сфере образования;</w:t>
            </w:r>
          </w:p>
          <w:p w:rsidR="009D3B1A" w:rsidRPr="005D2A35" w:rsidRDefault="009D3B1A" w:rsidP="001B6EE7">
            <w:pPr>
              <w:spacing w:after="0" w:line="269" w:lineRule="atLeast"/>
              <w:ind w:left="142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-  статистические наблюдения;</w:t>
            </w:r>
          </w:p>
          <w:p w:rsidR="009D3B1A" w:rsidRPr="005D2A35" w:rsidRDefault="009D3B1A" w:rsidP="001B6EE7">
            <w:pPr>
              <w:spacing w:after="0" w:line="269" w:lineRule="atLeast"/>
              <w:ind w:left="142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-  самоанализ деятельности ОУ;</w:t>
            </w:r>
          </w:p>
          <w:p w:rsidR="009D3B1A" w:rsidRPr="005D2A35" w:rsidRDefault="009D3B1A" w:rsidP="001B6EE7">
            <w:pPr>
              <w:spacing w:after="0" w:line="269" w:lineRule="atLeast"/>
              <w:ind w:left="142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9D3B1A" w:rsidRPr="005D2A35" w:rsidRDefault="009D3B1A" w:rsidP="001B6EE7">
            <w:pPr>
              <w:spacing w:after="0" w:line="269" w:lineRule="atLeast"/>
              <w:ind w:left="142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9D3B1A" w:rsidRPr="005D2A35" w:rsidRDefault="009D3B1A" w:rsidP="001B6EE7">
            <w:pPr>
              <w:spacing w:after="0" w:line="269" w:lineRule="atLeast"/>
              <w:ind w:left="142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-  организация информирования участников ГИА и их родителей (законных представителей);</w:t>
            </w:r>
          </w:p>
          <w:p w:rsidR="009D3B1A" w:rsidRPr="005D2A35" w:rsidRDefault="009D3B1A" w:rsidP="001B6EE7">
            <w:pPr>
              <w:spacing w:after="0" w:line="269" w:lineRule="atLeast"/>
              <w:ind w:left="142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 xml:space="preserve">-  определение ответственности педагогических работников, привлекаемых к </w:t>
            </w:r>
            <w:r w:rsidRPr="005D2A35">
              <w:rPr>
                <w:rFonts w:ascii="Times New Roman" w:hAnsi="Times New Roman"/>
              </w:rPr>
              <w:lastRenderedPageBreak/>
              <w:t>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lastRenderedPageBreak/>
              <w:t>Февраль - май, 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Зам. директора</w:t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по УВР,</w:t>
            </w:r>
          </w:p>
          <w:p w:rsidR="009D3B1A" w:rsidRPr="005D2A35" w:rsidRDefault="009D3B1A" w:rsidP="001B6EE7">
            <w:pPr>
              <w:spacing w:after="0" w:line="269" w:lineRule="atLeast"/>
              <w:jc w:val="center"/>
              <w:rPr>
                <w:rFonts w:ascii="Times New Roman" w:hAnsi="Times New Roman"/>
              </w:rPr>
            </w:pPr>
          </w:p>
        </w:tc>
      </w:tr>
      <w:tr w:rsidR="009D3B1A" w:rsidRPr="005D2A35" w:rsidTr="009D3B1A">
        <w:trPr>
          <w:trHeight w:val="10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BD4327">
              <w:rPr>
                <w:rFonts w:ascii="Times New Roman" w:hAnsi="Times New Roman"/>
              </w:rPr>
              <w:lastRenderedPageBreak/>
              <w:t>3</w:t>
            </w:r>
            <w:r w:rsidRPr="005D2A35">
              <w:rPr>
                <w:rFonts w:ascii="Times New Roman" w:hAnsi="Times New Roman"/>
              </w:rPr>
              <w:t>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4" w:lineRule="atLeast"/>
              <w:ind w:left="144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    об основном общем образовании. Определение ответственности должностных лиц.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 школы</w:t>
            </w:r>
          </w:p>
        </w:tc>
      </w:tr>
      <w:tr w:rsidR="009D3B1A" w:rsidRPr="005D2A35" w:rsidTr="009D3B1A">
        <w:trPr>
          <w:trHeight w:val="69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BD4327">
              <w:rPr>
                <w:rFonts w:ascii="Times New Roman" w:hAnsi="Times New Roman"/>
              </w:rPr>
              <w:t>4</w:t>
            </w:r>
            <w:r w:rsidRPr="005D2A35">
              <w:rPr>
                <w:rFonts w:ascii="Times New Roman" w:hAnsi="Times New Roman"/>
              </w:rPr>
              <w:t>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8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Контроль за осуществлением приёма в первый класс.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BD4327" w:rsidRDefault="009D3B1A" w:rsidP="001B6EE7">
            <w:pPr>
              <w:spacing w:after="0" w:line="274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Заместитель директора           </w:t>
            </w:r>
          </w:p>
          <w:p w:rsidR="009D3B1A" w:rsidRPr="005D2A35" w:rsidRDefault="009D3B1A" w:rsidP="001B6EE7">
            <w:pPr>
              <w:spacing w:after="0" w:line="274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 по УВР        </w:t>
            </w:r>
          </w:p>
        </w:tc>
      </w:tr>
      <w:tr w:rsidR="009D3B1A" w:rsidRPr="005D2A35" w:rsidTr="009D3B1A">
        <w:trPr>
          <w:trHeight w:val="69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BD4327">
              <w:rPr>
                <w:rFonts w:ascii="Times New Roman" w:hAnsi="Times New Roman"/>
              </w:rPr>
              <w:t>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9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Информирование граждан об их правах  на получение образования.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9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Классные руководители,</w:t>
            </w:r>
          </w:p>
          <w:p w:rsidR="009D3B1A" w:rsidRPr="005D2A35" w:rsidRDefault="009D3B1A" w:rsidP="001B6EE7">
            <w:pPr>
              <w:spacing w:after="0" w:line="269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Администрация</w:t>
            </w:r>
          </w:p>
        </w:tc>
      </w:tr>
      <w:tr w:rsidR="009D3B1A" w:rsidRPr="005D2A35" w:rsidTr="009D3B1A">
        <w:trPr>
          <w:trHeight w:val="1071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BD4327">
              <w:rPr>
                <w:rFonts w:ascii="Times New Roman" w:hAnsi="Times New Roman"/>
              </w:rPr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BD4327" w:rsidRDefault="009D3B1A" w:rsidP="001B6EE7">
            <w:pPr>
              <w:spacing w:after="0" w:line="274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Усиление контроля за недопущением фактов н</w:t>
            </w:r>
            <w:r w:rsidRPr="00BD4327">
              <w:rPr>
                <w:rFonts w:ascii="Times New Roman" w:hAnsi="Times New Roman"/>
              </w:rPr>
              <w:t xml:space="preserve">еправомерного взимания денежных </w:t>
            </w:r>
            <w:r w:rsidRPr="005D2A35">
              <w:rPr>
                <w:rFonts w:ascii="Times New Roman" w:hAnsi="Times New Roman"/>
              </w:rPr>
              <w:t>средств  с  родителей  (законных  </w:t>
            </w:r>
          </w:p>
          <w:p w:rsidR="009D3B1A" w:rsidRPr="005D2A35" w:rsidRDefault="009D3B1A" w:rsidP="001B6EE7">
            <w:pPr>
              <w:spacing w:after="0" w:line="274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представителей).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8" w:lineRule="atLeast"/>
              <w:ind w:left="142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 школы</w:t>
            </w:r>
          </w:p>
        </w:tc>
      </w:tr>
      <w:tr w:rsidR="009D3B1A" w:rsidRPr="005D2A35" w:rsidTr="009D3B1A">
        <w:trPr>
          <w:trHeight w:val="56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9.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9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 школы</w:t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9D3B1A" w:rsidRPr="005D2A35" w:rsidTr="009D3B1A">
        <w:trPr>
          <w:trHeight w:val="444"/>
        </w:trPr>
        <w:tc>
          <w:tcPr>
            <w:tcW w:w="99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BD4327">
              <w:rPr>
                <w:rFonts w:ascii="Times New Roman" w:hAnsi="Times New Roman"/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9D3B1A" w:rsidRPr="005D2A35" w:rsidTr="009D3B1A">
        <w:trPr>
          <w:trHeight w:val="80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1.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4" w:lineRule="atLeast"/>
              <w:ind w:left="14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4" w:lineRule="atLeast"/>
              <w:jc w:val="center"/>
              <w:rPr>
                <w:rFonts w:ascii="Times New Roman" w:hAnsi="Times New Roman"/>
              </w:rPr>
            </w:pPr>
          </w:p>
        </w:tc>
      </w:tr>
      <w:tr w:rsidR="009D3B1A" w:rsidRPr="005D2A35" w:rsidTr="009D3B1A">
        <w:trPr>
          <w:trHeight w:val="10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2.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4" w:lineRule="atLeast"/>
              <w:ind w:left="120" w:right="141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март 2020</w:t>
            </w:r>
            <w:r w:rsidRPr="005D2A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9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 школы,</w:t>
            </w:r>
          </w:p>
          <w:p w:rsidR="009D3B1A" w:rsidRPr="005D2A35" w:rsidRDefault="009D3B1A" w:rsidP="001B6EE7">
            <w:pPr>
              <w:spacing w:after="0" w:line="269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Зам. директора по УВР,</w:t>
            </w:r>
          </w:p>
          <w:p w:rsidR="009D3B1A" w:rsidRPr="005D2A35" w:rsidRDefault="009D3B1A" w:rsidP="001B6EE7">
            <w:pPr>
              <w:spacing w:after="0" w:line="269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ответственный за   ведение профилактической работы</w:t>
            </w:r>
          </w:p>
        </w:tc>
      </w:tr>
      <w:tr w:rsidR="009D3B1A" w:rsidRPr="005D2A35" w:rsidTr="009D3B1A">
        <w:trPr>
          <w:trHeight w:val="10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3.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4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Своевременное информирование посредством размещения информации    на сайте школы,  выпусков печатной продукции о проводимых мероприятиях.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4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 школы,</w:t>
            </w:r>
          </w:p>
          <w:p w:rsidR="009D3B1A" w:rsidRPr="005D2A35" w:rsidRDefault="009D3B1A" w:rsidP="001B6EE7">
            <w:pPr>
              <w:spacing w:after="0" w:line="274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Зам. директора по ВР</w:t>
            </w:r>
          </w:p>
        </w:tc>
      </w:tr>
      <w:tr w:rsidR="009D3B1A" w:rsidRPr="005D2A35" w:rsidTr="009D3B1A">
        <w:trPr>
          <w:trHeight w:val="7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4.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4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</w:t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школы</w:t>
            </w:r>
          </w:p>
        </w:tc>
      </w:tr>
      <w:tr w:rsidR="009D3B1A" w:rsidRPr="005D2A35" w:rsidTr="009D3B1A">
        <w:trPr>
          <w:trHeight w:val="10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5.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9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Зам. директора по УВР,</w:t>
            </w:r>
          </w:p>
          <w:p w:rsidR="009D3B1A" w:rsidRPr="005D2A35" w:rsidRDefault="009D3B1A" w:rsidP="001B6EE7">
            <w:pPr>
              <w:spacing w:after="0" w:line="264" w:lineRule="atLeast"/>
              <w:jc w:val="center"/>
              <w:rPr>
                <w:rFonts w:ascii="Times New Roman" w:hAnsi="Times New Roman"/>
              </w:rPr>
            </w:pPr>
          </w:p>
        </w:tc>
      </w:tr>
      <w:tr w:rsidR="009D3B1A" w:rsidRPr="005D2A35" w:rsidTr="009D3B1A">
        <w:trPr>
          <w:trHeight w:val="10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br w:type="textWrapping" w:clear="all"/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6.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Default="009D3B1A" w:rsidP="001B6EE7">
            <w:pPr>
              <w:spacing w:after="0" w:line="274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Привлечение к дисциплинарной ответственности работников школы,  не принимающих должных мер по  об</w:t>
            </w:r>
            <w:r>
              <w:rPr>
                <w:rFonts w:ascii="Times New Roman" w:hAnsi="Times New Roman"/>
              </w:rPr>
              <w:t>еспечению исполнения антикорруп</w:t>
            </w:r>
            <w:r w:rsidRPr="005D2A35">
              <w:rPr>
                <w:rFonts w:ascii="Times New Roman" w:hAnsi="Times New Roman"/>
              </w:rPr>
              <w:t>ционного законодательства.</w:t>
            </w:r>
          </w:p>
          <w:p w:rsidR="001B6EE7" w:rsidRDefault="001B6EE7" w:rsidP="001B6EE7">
            <w:pPr>
              <w:spacing w:after="0" w:line="274" w:lineRule="atLeast"/>
              <w:ind w:left="120"/>
              <w:rPr>
                <w:rFonts w:ascii="Times New Roman" w:hAnsi="Times New Roman"/>
              </w:rPr>
            </w:pPr>
          </w:p>
          <w:p w:rsidR="001B6EE7" w:rsidRDefault="001B6EE7" w:rsidP="001B6EE7">
            <w:pPr>
              <w:spacing w:after="0" w:line="274" w:lineRule="atLeast"/>
              <w:ind w:left="120"/>
              <w:rPr>
                <w:rFonts w:ascii="Times New Roman" w:hAnsi="Times New Roman"/>
              </w:rPr>
            </w:pPr>
          </w:p>
          <w:p w:rsidR="001B6EE7" w:rsidRPr="005D2A35" w:rsidRDefault="001B6EE7" w:rsidP="001B6EE7">
            <w:pPr>
              <w:spacing w:after="0" w:line="274" w:lineRule="atLeast"/>
              <w:ind w:left="12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По факту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</w:t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школы</w:t>
            </w:r>
          </w:p>
        </w:tc>
      </w:tr>
      <w:tr w:rsidR="009D3B1A" w:rsidRPr="005D2A35" w:rsidTr="009D3B1A">
        <w:trPr>
          <w:trHeight w:val="343"/>
        </w:trPr>
        <w:tc>
          <w:tcPr>
            <w:tcW w:w="99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BD4327">
              <w:rPr>
                <w:rFonts w:ascii="Times New Roman" w:hAnsi="Times New Roman"/>
                <w:b/>
                <w:bCs/>
              </w:rPr>
              <w:lastRenderedPageBreak/>
              <w:t>Антикоррупционное образование</w:t>
            </w:r>
          </w:p>
        </w:tc>
      </w:tr>
      <w:tr w:rsidR="009D3B1A" w:rsidRPr="005D2A35" w:rsidTr="009D3B1A">
        <w:trPr>
          <w:trHeight w:val="90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1.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Default="009D3B1A" w:rsidP="001B6EE7">
            <w:pPr>
              <w:spacing w:after="0"/>
              <w:ind w:left="145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Классный  час:  «Знакомство  с  Указом  Президента  РФ  от  19.05.2008</w:t>
            </w:r>
            <w:r>
              <w:rPr>
                <w:rFonts w:ascii="Times New Roman" w:hAnsi="Times New Roman"/>
              </w:rPr>
              <w:t xml:space="preserve"> года                  № 815 «О м</w:t>
            </w:r>
            <w:r w:rsidRPr="005D2A35">
              <w:rPr>
                <w:rFonts w:ascii="Times New Roman" w:hAnsi="Times New Roman"/>
              </w:rPr>
              <w:t>ерах  по  противодействию </w:t>
            </w:r>
          </w:p>
          <w:p w:rsidR="009D3B1A" w:rsidRPr="005D2A35" w:rsidRDefault="009D3B1A" w:rsidP="001B6EE7">
            <w:pPr>
              <w:spacing w:after="0"/>
              <w:ind w:left="145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 коррупции».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602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</w:t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– 11 классы</w:t>
            </w:r>
          </w:p>
        </w:tc>
      </w:tr>
      <w:tr w:rsidR="009D3B1A" w:rsidRPr="005D2A35" w:rsidTr="009D3B1A">
        <w:trPr>
          <w:trHeight w:val="6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2.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Default="009D3B1A" w:rsidP="001B6EE7">
            <w:pPr>
              <w:spacing w:after="0"/>
              <w:ind w:left="145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Диспут:  «Что  заставляет  человека  брать  </w:t>
            </w:r>
          </w:p>
          <w:p w:rsidR="009D3B1A" w:rsidRPr="005D2A35" w:rsidRDefault="009D3B1A" w:rsidP="001B6EE7">
            <w:pPr>
              <w:spacing w:after="0"/>
              <w:ind w:left="145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взятки?»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602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</w:t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8 классы</w:t>
            </w:r>
          </w:p>
        </w:tc>
      </w:tr>
      <w:tr w:rsidR="009D3B1A" w:rsidRPr="005D2A35" w:rsidTr="009D3B1A">
        <w:trPr>
          <w:trHeight w:val="55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3.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145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Беседа:  «Коррупция.  Твоё  НЕТ  имеет  значение».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602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</w:t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– 9 классы</w:t>
            </w:r>
          </w:p>
        </w:tc>
      </w:tr>
      <w:tr w:rsidR="009D3B1A" w:rsidRPr="005D2A35" w:rsidTr="009D3B1A">
        <w:trPr>
          <w:trHeight w:val="55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4.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145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Лекция:  «Государственная  политика  в  сфере  противодействия  коррупции».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602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r w:rsidRPr="005D2A35"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3B1A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</w:t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классы</w:t>
            </w:r>
          </w:p>
        </w:tc>
      </w:tr>
      <w:tr w:rsidR="009D3B1A" w:rsidRPr="005D2A35" w:rsidTr="009D3B1A">
        <w:trPr>
          <w:trHeight w:val="5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5.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145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Беседа:  «Коррупция – явление  политическое  или  экономическое?».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602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</w:t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– 11 классы</w:t>
            </w:r>
          </w:p>
        </w:tc>
      </w:tr>
      <w:tr w:rsidR="009D3B1A" w:rsidRPr="005D2A35" w:rsidTr="001B6EE7">
        <w:trPr>
          <w:trHeight w:val="6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6.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Default="009D3B1A" w:rsidP="001B6EE7">
            <w:pPr>
              <w:spacing w:after="0"/>
              <w:ind w:left="145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Анкетирование:  «Бытовая»  коррупция  в  </w:t>
            </w:r>
          </w:p>
          <w:p w:rsidR="009D3B1A" w:rsidRPr="005D2A35" w:rsidRDefault="009D3B1A" w:rsidP="001B6EE7">
            <w:pPr>
              <w:spacing w:after="0"/>
              <w:ind w:left="145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школе».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602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3B1A" w:rsidRPr="005D2A35" w:rsidTr="009D3B1A">
        <w:trPr>
          <w:trHeight w:val="285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602" w:lineRule="atLeast"/>
              <w:jc w:val="center"/>
              <w:rPr>
                <w:rFonts w:ascii="Times New Roman" w:hAnsi="Times New Roman"/>
              </w:rPr>
            </w:pPr>
            <w:r w:rsidRPr="00BD4327">
              <w:rPr>
                <w:rFonts w:ascii="Times New Roman" w:hAnsi="Times New Roman"/>
                <w:b/>
                <w:bCs/>
              </w:rPr>
              <w:t>Работа с педагогами</w:t>
            </w:r>
          </w:p>
        </w:tc>
      </w:tr>
      <w:tr w:rsidR="009D3B1A" w:rsidRPr="005D2A35" w:rsidTr="009D3B1A">
        <w:trPr>
          <w:trHeight w:val="8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1.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8" w:lineRule="atLeast"/>
              <w:ind w:left="145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D3B1A" w:rsidRPr="005D2A35" w:rsidTr="009D3B1A">
        <w:trPr>
          <w:trHeight w:val="81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2.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4" w:lineRule="atLeast"/>
              <w:ind w:left="145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9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Зам. директора</w:t>
            </w:r>
          </w:p>
          <w:p w:rsidR="009D3B1A" w:rsidRPr="005D2A35" w:rsidRDefault="009D3B1A" w:rsidP="001B6EE7">
            <w:pPr>
              <w:spacing w:after="0" w:line="269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по  ВР</w:t>
            </w:r>
          </w:p>
        </w:tc>
      </w:tr>
      <w:tr w:rsidR="009D3B1A" w:rsidRPr="005D2A35" w:rsidTr="009D3B1A">
        <w:trPr>
          <w:trHeight w:val="393"/>
        </w:trPr>
        <w:tc>
          <w:tcPr>
            <w:tcW w:w="99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9" w:lineRule="atLeast"/>
              <w:jc w:val="center"/>
              <w:rPr>
                <w:rFonts w:ascii="Times New Roman" w:hAnsi="Times New Roman"/>
              </w:rPr>
            </w:pPr>
            <w:r w:rsidRPr="00BD4327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</w:tr>
      <w:tr w:rsidR="009D3B1A" w:rsidRPr="005D2A35" w:rsidTr="009D3B1A">
        <w:trPr>
          <w:trHeight w:val="57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-142" w:firstLine="46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  1.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9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Ответственный за ведение профилактической работы</w:t>
            </w:r>
          </w:p>
        </w:tc>
      </w:tr>
      <w:tr w:rsidR="009D3B1A" w:rsidRPr="005D2A35" w:rsidTr="009D3B1A">
        <w:trPr>
          <w:trHeight w:val="40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-142" w:firstLine="46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  2.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Участие в публичном отчете школы.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 школы</w:t>
            </w:r>
          </w:p>
        </w:tc>
      </w:tr>
      <w:tr w:rsidR="009D3B1A" w:rsidRPr="005D2A35" w:rsidTr="009D3B1A">
        <w:trPr>
          <w:trHeight w:val="84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3.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69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 школы</w:t>
            </w:r>
          </w:p>
        </w:tc>
      </w:tr>
      <w:tr w:rsidR="009D3B1A" w:rsidRPr="005D2A35" w:rsidTr="009D3B1A">
        <w:trPr>
          <w:trHeight w:val="40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4.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День открытых дверей школы.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 школы</w:t>
            </w:r>
          </w:p>
        </w:tc>
      </w:tr>
      <w:tr w:rsidR="009D3B1A" w:rsidRPr="005D2A35" w:rsidTr="009D3B1A">
        <w:trPr>
          <w:trHeight w:val="83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5.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4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4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Ответственный за ведение профилактической работы</w:t>
            </w:r>
          </w:p>
        </w:tc>
      </w:tr>
      <w:tr w:rsidR="009D3B1A" w:rsidRPr="005D2A35" w:rsidTr="009D3B1A">
        <w:trPr>
          <w:trHeight w:val="112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6.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4" w:lineRule="atLeast"/>
              <w:ind w:left="120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 xml:space="preserve">Круглый стол с участием администрации школы и родительской общественности  по </w:t>
            </w:r>
            <w:r>
              <w:rPr>
                <w:rFonts w:ascii="Times New Roman" w:hAnsi="Times New Roman"/>
              </w:rPr>
              <w:t>вопросу «Коррупция и антикорруп</w:t>
            </w:r>
            <w:r w:rsidRPr="005D2A35">
              <w:rPr>
                <w:rFonts w:ascii="Times New Roman" w:hAnsi="Times New Roman"/>
              </w:rPr>
              <w:t>ционная политика  школы».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B1A" w:rsidRPr="005D2A35" w:rsidRDefault="009D3B1A" w:rsidP="001B6EE7">
            <w:pPr>
              <w:spacing w:after="0" w:line="274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Директор школы,</w:t>
            </w:r>
          </w:p>
          <w:p w:rsidR="009D3B1A" w:rsidRPr="005D2A35" w:rsidRDefault="009D3B1A" w:rsidP="001B6EE7">
            <w:pPr>
              <w:spacing w:after="0" w:line="274" w:lineRule="atLeast"/>
              <w:jc w:val="center"/>
              <w:rPr>
                <w:rFonts w:ascii="Times New Roman" w:hAnsi="Times New Roman"/>
              </w:rPr>
            </w:pPr>
            <w:r w:rsidRPr="005D2A35">
              <w:rPr>
                <w:rFonts w:ascii="Times New Roman" w:hAnsi="Times New Roman"/>
              </w:rPr>
              <w:t>Ответственный за ведение профилактической работы</w:t>
            </w:r>
          </w:p>
        </w:tc>
      </w:tr>
    </w:tbl>
    <w:p w:rsidR="009D3B1A" w:rsidRDefault="009D3B1A" w:rsidP="001B6EE7">
      <w:pPr>
        <w:spacing w:after="0"/>
      </w:pPr>
    </w:p>
    <w:p w:rsidR="007F5504" w:rsidRPr="007F02E5" w:rsidRDefault="007F5504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sectPr w:rsidR="007F5504" w:rsidRPr="007F02E5" w:rsidSect="009D3B1A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CBE" w:rsidRDefault="00AA3CBE" w:rsidP="008D124E">
      <w:pPr>
        <w:spacing w:after="0" w:line="240" w:lineRule="auto"/>
      </w:pPr>
      <w:r>
        <w:separator/>
      </w:r>
    </w:p>
  </w:endnote>
  <w:endnote w:type="continuationSeparator" w:id="1">
    <w:p w:rsidR="00AA3CBE" w:rsidRDefault="00AA3CBE" w:rsidP="008D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1A" w:rsidRDefault="00D775CE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D3B1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D3B1A" w:rsidRDefault="009D3B1A" w:rsidP="0015326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1A" w:rsidRDefault="00D775CE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D3B1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E14DE">
      <w:rPr>
        <w:rStyle w:val="af"/>
        <w:noProof/>
      </w:rPr>
      <w:t>22</w:t>
    </w:r>
    <w:r>
      <w:rPr>
        <w:rStyle w:val="af"/>
      </w:rPr>
      <w:fldChar w:fldCharType="end"/>
    </w:r>
  </w:p>
  <w:p w:rsidR="009D3B1A" w:rsidRDefault="009D3B1A" w:rsidP="0015326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CBE" w:rsidRDefault="00AA3CBE" w:rsidP="008D124E">
      <w:pPr>
        <w:spacing w:after="0" w:line="240" w:lineRule="auto"/>
      </w:pPr>
      <w:r>
        <w:separator/>
      </w:r>
    </w:p>
  </w:footnote>
  <w:footnote w:type="continuationSeparator" w:id="1">
    <w:p w:rsidR="00AA3CBE" w:rsidRDefault="00AA3CBE" w:rsidP="008D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E806310"/>
    <w:lvl w:ilvl="0" w:tplc="E5D0082A">
      <w:start w:val="1"/>
      <w:numFmt w:val="bullet"/>
      <w:lvlText w:val=""/>
      <w:lvlJc w:val="left"/>
    </w:lvl>
    <w:lvl w:ilvl="1" w:tplc="8A989404">
      <w:numFmt w:val="decimal"/>
      <w:lvlText w:val=""/>
      <w:lvlJc w:val="left"/>
    </w:lvl>
    <w:lvl w:ilvl="2" w:tplc="E83613A4">
      <w:numFmt w:val="decimal"/>
      <w:lvlText w:val=""/>
      <w:lvlJc w:val="left"/>
    </w:lvl>
    <w:lvl w:ilvl="3" w:tplc="BBCAE8B4">
      <w:numFmt w:val="decimal"/>
      <w:lvlText w:val=""/>
      <w:lvlJc w:val="left"/>
    </w:lvl>
    <w:lvl w:ilvl="4" w:tplc="E382A530">
      <w:numFmt w:val="decimal"/>
      <w:lvlText w:val=""/>
      <w:lvlJc w:val="left"/>
    </w:lvl>
    <w:lvl w:ilvl="5" w:tplc="A0E29DF4">
      <w:numFmt w:val="decimal"/>
      <w:lvlText w:val=""/>
      <w:lvlJc w:val="left"/>
    </w:lvl>
    <w:lvl w:ilvl="6" w:tplc="30F6BB54">
      <w:numFmt w:val="decimal"/>
      <w:lvlText w:val=""/>
      <w:lvlJc w:val="left"/>
    </w:lvl>
    <w:lvl w:ilvl="7" w:tplc="34180BE6">
      <w:numFmt w:val="decimal"/>
      <w:lvlText w:val=""/>
      <w:lvlJc w:val="left"/>
    </w:lvl>
    <w:lvl w:ilvl="8" w:tplc="C2886D58">
      <w:numFmt w:val="decimal"/>
      <w:lvlText w:val=""/>
      <w:lvlJc w:val="left"/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EC7"/>
    <w:multiLevelType w:val="hybridMultilevel"/>
    <w:tmpl w:val="4380EC02"/>
    <w:lvl w:ilvl="0" w:tplc="8F484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606C16"/>
    <w:multiLevelType w:val="hybridMultilevel"/>
    <w:tmpl w:val="627ED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0A2CF4"/>
    <w:multiLevelType w:val="hybridMultilevel"/>
    <w:tmpl w:val="A8B2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51A8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197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6F7C"/>
    <w:multiLevelType w:val="hybridMultilevel"/>
    <w:tmpl w:val="CCD000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B333C75"/>
    <w:multiLevelType w:val="hybridMultilevel"/>
    <w:tmpl w:val="05CA7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F020A5"/>
    <w:multiLevelType w:val="hybridMultilevel"/>
    <w:tmpl w:val="3AAEA6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8A7477"/>
    <w:multiLevelType w:val="hybridMultilevel"/>
    <w:tmpl w:val="B258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C50C2"/>
    <w:multiLevelType w:val="hybridMultilevel"/>
    <w:tmpl w:val="CDD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3099F"/>
    <w:multiLevelType w:val="hybridMultilevel"/>
    <w:tmpl w:val="9682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2408A"/>
    <w:multiLevelType w:val="hybridMultilevel"/>
    <w:tmpl w:val="578026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B1C073B"/>
    <w:multiLevelType w:val="hybridMultilevel"/>
    <w:tmpl w:val="310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74C5B"/>
    <w:multiLevelType w:val="hybridMultilevel"/>
    <w:tmpl w:val="100C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A308C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6658B"/>
    <w:multiLevelType w:val="hybridMultilevel"/>
    <w:tmpl w:val="CA26C318"/>
    <w:lvl w:ilvl="0" w:tplc="0FD6E376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A3892"/>
    <w:multiLevelType w:val="hybridMultilevel"/>
    <w:tmpl w:val="E9588BEC"/>
    <w:lvl w:ilvl="0" w:tplc="1E669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03AD"/>
    <w:multiLevelType w:val="hybridMultilevel"/>
    <w:tmpl w:val="087A7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251E04"/>
    <w:multiLevelType w:val="hybridMultilevel"/>
    <w:tmpl w:val="C75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E0B42"/>
    <w:multiLevelType w:val="hybridMultilevel"/>
    <w:tmpl w:val="0838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16718D9"/>
    <w:multiLevelType w:val="hybridMultilevel"/>
    <w:tmpl w:val="504C0728"/>
    <w:lvl w:ilvl="0" w:tplc="C5747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703C6"/>
    <w:multiLevelType w:val="hybridMultilevel"/>
    <w:tmpl w:val="D424E854"/>
    <w:lvl w:ilvl="0" w:tplc="C8D2AC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0E0E9F"/>
    <w:multiLevelType w:val="hybridMultilevel"/>
    <w:tmpl w:val="263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F35EE"/>
    <w:multiLevelType w:val="hybridMultilevel"/>
    <w:tmpl w:val="355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17C62"/>
    <w:multiLevelType w:val="hybridMultilevel"/>
    <w:tmpl w:val="F1C0189E"/>
    <w:lvl w:ilvl="0" w:tplc="FD066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71BAA"/>
    <w:multiLevelType w:val="hybridMultilevel"/>
    <w:tmpl w:val="4DA075F6"/>
    <w:lvl w:ilvl="0" w:tplc="56AEDF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1564CC"/>
    <w:multiLevelType w:val="hybridMultilevel"/>
    <w:tmpl w:val="80F0F584"/>
    <w:lvl w:ilvl="0" w:tplc="7BEA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67FE2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B4870"/>
    <w:multiLevelType w:val="hybridMultilevel"/>
    <w:tmpl w:val="4964035A"/>
    <w:lvl w:ilvl="0" w:tplc="40F44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E3EA0"/>
    <w:multiLevelType w:val="hybridMultilevel"/>
    <w:tmpl w:val="57F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38"/>
  </w:num>
  <w:num w:numId="4">
    <w:abstractNumId w:val="1"/>
  </w:num>
  <w:num w:numId="5">
    <w:abstractNumId w:val="8"/>
  </w:num>
  <w:num w:numId="6">
    <w:abstractNumId w:val="15"/>
  </w:num>
  <w:num w:numId="7">
    <w:abstractNumId w:val="36"/>
  </w:num>
  <w:num w:numId="8">
    <w:abstractNumId w:val="22"/>
  </w:num>
  <w:num w:numId="9">
    <w:abstractNumId w:val="33"/>
  </w:num>
  <w:num w:numId="10">
    <w:abstractNumId w:val="34"/>
  </w:num>
  <w:num w:numId="11">
    <w:abstractNumId w:val="37"/>
  </w:num>
  <w:num w:numId="12">
    <w:abstractNumId w:val="14"/>
  </w:num>
  <w:num w:numId="13">
    <w:abstractNumId w:val="7"/>
  </w:num>
  <w:num w:numId="14">
    <w:abstractNumId w:val="20"/>
  </w:num>
  <w:num w:numId="15">
    <w:abstractNumId w:val="9"/>
  </w:num>
  <w:num w:numId="16">
    <w:abstractNumId w:val="11"/>
  </w:num>
  <w:num w:numId="17">
    <w:abstractNumId w:val="19"/>
  </w:num>
  <w:num w:numId="18">
    <w:abstractNumId w:val="23"/>
  </w:num>
  <w:num w:numId="19">
    <w:abstractNumId w:val="13"/>
  </w:num>
  <w:num w:numId="20">
    <w:abstractNumId w:val="10"/>
  </w:num>
  <w:num w:numId="21">
    <w:abstractNumId w:val="30"/>
  </w:num>
  <w:num w:numId="22">
    <w:abstractNumId w:val="6"/>
  </w:num>
  <w:num w:numId="23">
    <w:abstractNumId w:val="29"/>
  </w:num>
  <w:num w:numId="24">
    <w:abstractNumId w:val="39"/>
  </w:num>
  <w:num w:numId="25">
    <w:abstractNumId w:val="12"/>
  </w:num>
  <w:num w:numId="26">
    <w:abstractNumId w:val="3"/>
  </w:num>
  <w:num w:numId="27">
    <w:abstractNumId w:val="26"/>
  </w:num>
  <w:num w:numId="28">
    <w:abstractNumId w:val="24"/>
  </w:num>
  <w:num w:numId="29">
    <w:abstractNumId w:val="3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0"/>
  </w:num>
  <w:num w:numId="34">
    <w:abstractNumId w:val="31"/>
  </w:num>
  <w:num w:numId="35">
    <w:abstractNumId w:val="5"/>
  </w:num>
  <w:num w:numId="36">
    <w:abstractNumId w:val="17"/>
  </w:num>
  <w:num w:numId="37">
    <w:abstractNumId w:val="25"/>
  </w:num>
  <w:num w:numId="38">
    <w:abstractNumId w:val="40"/>
  </w:num>
  <w:num w:numId="39">
    <w:abstractNumId w:val="4"/>
  </w:num>
  <w:num w:numId="40">
    <w:abstractNumId w:val="1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989"/>
    <w:rsid w:val="00027E01"/>
    <w:rsid w:val="00044FBA"/>
    <w:rsid w:val="000750D1"/>
    <w:rsid w:val="0007573A"/>
    <w:rsid w:val="000A7407"/>
    <w:rsid w:val="000B4474"/>
    <w:rsid w:val="000C0D40"/>
    <w:rsid w:val="000D22C0"/>
    <w:rsid w:val="000D769C"/>
    <w:rsid w:val="00131E38"/>
    <w:rsid w:val="0015326C"/>
    <w:rsid w:val="001A57BF"/>
    <w:rsid w:val="001B5AE8"/>
    <w:rsid w:val="001B6EE7"/>
    <w:rsid w:val="00202081"/>
    <w:rsid w:val="00215E01"/>
    <w:rsid w:val="00241663"/>
    <w:rsid w:val="002C0B41"/>
    <w:rsid w:val="00310288"/>
    <w:rsid w:val="003229B7"/>
    <w:rsid w:val="00343117"/>
    <w:rsid w:val="00392EDB"/>
    <w:rsid w:val="003D1158"/>
    <w:rsid w:val="003E2A77"/>
    <w:rsid w:val="003E781D"/>
    <w:rsid w:val="004315DC"/>
    <w:rsid w:val="00473FB7"/>
    <w:rsid w:val="004A3989"/>
    <w:rsid w:val="004B5030"/>
    <w:rsid w:val="004F68A6"/>
    <w:rsid w:val="005027BB"/>
    <w:rsid w:val="00506643"/>
    <w:rsid w:val="00517984"/>
    <w:rsid w:val="005574E2"/>
    <w:rsid w:val="00576393"/>
    <w:rsid w:val="005B7FE2"/>
    <w:rsid w:val="00646629"/>
    <w:rsid w:val="006E08D3"/>
    <w:rsid w:val="006E2533"/>
    <w:rsid w:val="006F1469"/>
    <w:rsid w:val="00701965"/>
    <w:rsid w:val="0071147F"/>
    <w:rsid w:val="0074788E"/>
    <w:rsid w:val="00780DE9"/>
    <w:rsid w:val="007E613B"/>
    <w:rsid w:val="007F02E5"/>
    <w:rsid w:val="007F5504"/>
    <w:rsid w:val="00835A51"/>
    <w:rsid w:val="00852B66"/>
    <w:rsid w:val="0086797F"/>
    <w:rsid w:val="008A56D2"/>
    <w:rsid w:val="008D124E"/>
    <w:rsid w:val="008D3E21"/>
    <w:rsid w:val="008F2F86"/>
    <w:rsid w:val="008F3A29"/>
    <w:rsid w:val="00955864"/>
    <w:rsid w:val="009579C7"/>
    <w:rsid w:val="00972135"/>
    <w:rsid w:val="00975515"/>
    <w:rsid w:val="00977B34"/>
    <w:rsid w:val="00984194"/>
    <w:rsid w:val="009B53C8"/>
    <w:rsid w:val="009D3B1A"/>
    <w:rsid w:val="009D7ECF"/>
    <w:rsid w:val="00A25A61"/>
    <w:rsid w:val="00A5568A"/>
    <w:rsid w:val="00A55831"/>
    <w:rsid w:val="00AA3CBE"/>
    <w:rsid w:val="00B46E06"/>
    <w:rsid w:val="00B72DEA"/>
    <w:rsid w:val="00B81DDC"/>
    <w:rsid w:val="00BC7A9F"/>
    <w:rsid w:val="00BD6D8B"/>
    <w:rsid w:val="00BF24C6"/>
    <w:rsid w:val="00BF52B2"/>
    <w:rsid w:val="00C52C16"/>
    <w:rsid w:val="00C6126B"/>
    <w:rsid w:val="00C80C28"/>
    <w:rsid w:val="00CB1630"/>
    <w:rsid w:val="00CD3F5F"/>
    <w:rsid w:val="00CF2879"/>
    <w:rsid w:val="00D161A4"/>
    <w:rsid w:val="00D775CE"/>
    <w:rsid w:val="00DE14DE"/>
    <w:rsid w:val="00DE36D8"/>
    <w:rsid w:val="00DE6464"/>
    <w:rsid w:val="00E433EB"/>
    <w:rsid w:val="00EF6ADC"/>
    <w:rsid w:val="00F6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uiPriority w:val="34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8D124E"/>
    <w:pPr>
      <w:suppressAutoHyphens/>
      <w:spacing w:line="240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rsid w:val="009D3B1A"/>
    <w:rPr>
      <w:rFonts w:ascii="Calibri" w:eastAsia="Calibri" w:hAnsi="Calibri" w:cs="Calibri"/>
      <w:b/>
      <w:bCs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D3B1A"/>
    <w:pPr>
      <w:widowControl w:val="0"/>
      <w:shd w:val="clear" w:color="auto" w:fill="FFFFFF"/>
      <w:spacing w:before="300" w:after="180" w:line="0" w:lineRule="atLeast"/>
      <w:jc w:val="center"/>
    </w:pPr>
    <w:rPr>
      <w:rFonts w:eastAsia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8D124E"/>
    <w:pPr>
      <w:suppressAutoHyphens/>
      <w:spacing w:line="240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7705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4</cp:revision>
  <dcterms:created xsi:type="dcterms:W3CDTF">2020-04-23T11:18:00Z</dcterms:created>
  <dcterms:modified xsi:type="dcterms:W3CDTF">2020-04-23T11:23:00Z</dcterms:modified>
</cp:coreProperties>
</file>