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CC" w:rsidRDefault="007C38CC" w:rsidP="007C38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казенное общеобразовательное учреждение</w:t>
      </w:r>
    </w:p>
    <w:p w:rsidR="007C38CC" w:rsidRDefault="007C38CC" w:rsidP="007C38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«Новокрестьяновская сош» Кизлярского района РД</w:t>
      </w:r>
    </w:p>
    <w:p w:rsidR="007C38CC" w:rsidRDefault="007C38CC" w:rsidP="007C38CC">
      <w:pPr>
        <w:jc w:val="center"/>
        <w:rPr>
          <w:rFonts w:ascii="Times New Roman" w:hAnsi="Times New Roman"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sz w:val="40"/>
          <w:szCs w:val="40"/>
        </w:rPr>
      </w:pPr>
    </w:p>
    <w:tbl>
      <w:tblPr>
        <w:tblW w:w="0" w:type="auto"/>
        <w:tblInd w:w="-132" w:type="dxa"/>
        <w:tblLayout w:type="fixed"/>
        <w:tblLook w:val="04A0" w:firstRow="1" w:lastRow="0" w:firstColumn="1" w:lastColumn="0" w:noHBand="0" w:noVBand="1"/>
      </w:tblPr>
      <w:tblGrid>
        <w:gridCol w:w="3136"/>
        <w:gridCol w:w="3422"/>
        <w:gridCol w:w="3431"/>
      </w:tblGrid>
      <w:tr w:rsidR="007C38CC" w:rsidTr="007C38CC">
        <w:trPr>
          <w:trHeight w:val="350"/>
        </w:trPr>
        <w:tc>
          <w:tcPr>
            <w:tcW w:w="3136" w:type="dxa"/>
          </w:tcPr>
          <w:p w:rsidR="007C38CC" w:rsidRDefault="007C38CC">
            <w:pPr>
              <w:pStyle w:val="1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7C38CC" w:rsidRDefault="007C38CC">
            <w:pPr>
              <w:pStyle w:val="1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7C38CC" w:rsidRDefault="007C38CC">
            <w:pPr>
              <w:pStyle w:val="1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CC" w:rsidTr="007C38CC">
        <w:trPr>
          <w:trHeight w:val="400"/>
        </w:trPr>
        <w:tc>
          <w:tcPr>
            <w:tcW w:w="3136" w:type="dxa"/>
          </w:tcPr>
          <w:p w:rsidR="007C38CC" w:rsidRDefault="007C38CC">
            <w:pPr>
              <w:pStyle w:val="1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7C38CC" w:rsidRDefault="007C38CC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431" w:type="dxa"/>
          </w:tcPr>
          <w:p w:rsidR="007C38CC" w:rsidRDefault="007C38CC">
            <w:pPr>
              <w:pStyle w:val="1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CC" w:rsidTr="007C38CC">
        <w:trPr>
          <w:trHeight w:val="400"/>
        </w:trPr>
        <w:tc>
          <w:tcPr>
            <w:tcW w:w="3136" w:type="dxa"/>
          </w:tcPr>
          <w:p w:rsidR="007C38CC" w:rsidRDefault="007C38CC">
            <w:pPr>
              <w:pStyle w:val="1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7C38CC" w:rsidRDefault="007C38CC">
            <w:pPr>
              <w:pStyle w:val="1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7C38CC" w:rsidRDefault="007C38CC">
            <w:pPr>
              <w:pStyle w:val="1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CC" w:rsidTr="007C38CC">
        <w:trPr>
          <w:trHeight w:val="201"/>
        </w:trPr>
        <w:tc>
          <w:tcPr>
            <w:tcW w:w="3136" w:type="dxa"/>
          </w:tcPr>
          <w:p w:rsidR="007C38CC" w:rsidRDefault="007C38CC">
            <w:pPr>
              <w:pStyle w:val="11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7C38CC" w:rsidRDefault="007C38CC">
            <w:pPr>
              <w:pStyle w:val="11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7C38CC" w:rsidRDefault="007C38CC">
            <w:pPr>
              <w:pStyle w:val="11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8CC" w:rsidRDefault="007C38CC" w:rsidP="007C38CC">
      <w:pPr>
        <w:rPr>
          <w:rFonts w:ascii="Times New Roman" w:hAnsi="Times New Roman"/>
          <w:sz w:val="40"/>
          <w:szCs w:val="40"/>
          <w:lang w:eastAsia="ar-SA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 по основам безопасности жизнедеятельности для 10 – 11 классов</w:t>
      </w: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на 2020-2021 учебный год </w:t>
      </w: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Баймурзаевой Б.С.</w:t>
      </w: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C38CC" w:rsidRDefault="007C38CC" w:rsidP="007C38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– 2021 учебный год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7C38CC" w:rsidRDefault="007C38CC" w:rsidP="007C38CC">
      <w:pPr>
        <w:pStyle w:val="a3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по ОБЖ для 10-11 классов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 Пояснительная записка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Рабочая  программа  по ОБЖ для 10 - 11 классов разработана на основе  следующих нормативных документов: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1.«Основная образовательная программа основного общего образования МКОУ « Новокрестьяновская СОШ», разработанная на основании нормативно-правовых документов: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2.Федеральный закон РФ от 29.12.2012 № 273-ФЗ «Об образовании в Российской Федерации»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3.Приказ Минобрнауки России от 22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 xml:space="preserve">. № 2357 «О внесении изменений в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 № 373»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4.Приказ Минобрнауки РФ от 17.12.2010 N 1897 «Об утверждении федерального государственного стандарта основного общего образования»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5.Приказа Минобрнауки России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№ 1897»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6.Приказ Минобрнауки России от 31.03.2014 г. № 253 «Об утверждении федеральных перечней учебников, рекомендованных (допущенных) к использованию в образовательном процессе в общеобразовательных учреждениях, реализующих образовательные программы начального общего, основного общего и среднего общего образования.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7.Санитарно-эпидемиологические правила и нормативы СанПиН 2.4.2.2821-10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от 01.02.2012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2004г., № 1312»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8.Приказ Министерства образования Республики Дагестан № ___ от 28.06.2017 «Об утверждении примерного регионального базисного учебного плана для образовательных организаций, реализующих программы общего образования на 2017-2018 учебный год»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9.примерная основная образовательная программа, одобренная Федеральным учебно-методическим объединением по общему образованию (Протокол заседания от 8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 № 1/15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10.Устав МКОУ «Новокрестьяновская  СОШ» (утвержден 11.03.2014г) </w:t>
      </w:r>
    </w:p>
    <w:p w:rsidR="007C38CC" w:rsidRDefault="007C38CC" w:rsidP="007C38CC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11.А также на основе Федерального компонента Государственного стандарта среднего (полного) общего образования и примерных комплексных учебных программ и методических материалов по курсу ОБЖ для 1-11 классов </w:t>
      </w:r>
      <w:r>
        <w:rPr>
          <w:sz w:val="28"/>
          <w:szCs w:val="28"/>
        </w:rPr>
        <w:lastRenderedPageBreak/>
        <w:t xml:space="preserve">общеобразовательных учреждений, разработанных кафедрой ОБЖ и физической культуры ДИПКПК, автор-составитель Алиджанов М.Р., старший преподаватель кафедры ОБЖ , а также на основе положений Стратегии национальной безопасности Российской Федерации до 2020 года (Указ Президента России от 12 мая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 № 537), авторской программы «Основы безопасности жизнедеятельности» для 5-9  классов под редакцией А.Т. Смирнова,  Москва, Просвещение,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</w:t>
      </w:r>
    </w:p>
    <w:p w:rsidR="007C38CC" w:rsidRDefault="007C38CC" w:rsidP="007C38C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вопросы обеспечения безопасности стали одной из насущных потребностей каждого человека, общества, государства.</w:t>
      </w:r>
    </w:p>
    <w:p w:rsidR="007C38CC" w:rsidRDefault="007C38CC" w:rsidP="007C38C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антиэкстремистского мышления и антитеррористического поведения.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состоит из следующих разделов:</w:t>
      </w:r>
    </w:p>
    <w:p w:rsidR="007C38CC" w:rsidRDefault="007C38CC" w:rsidP="007C38CC">
      <w:pPr>
        <w:pStyle w:val="a3"/>
        <w:shd w:val="clear" w:color="auto" w:fill="auto"/>
        <w:tabs>
          <w:tab w:val="left" w:pos="66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 Пояснительная записка;</w:t>
      </w:r>
    </w:p>
    <w:p w:rsidR="007C38CC" w:rsidRDefault="007C38CC" w:rsidP="007C38CC">
      <w:pPr>
        <w:pStyle w:val="a3"/>
        <w:shd w:val="clear" w:color="auto" w:fill="auto"/>
        <w:tabs>
          <w:tab w:val="left" w:pos="68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 Требования к уровню подготовки выпускников;</w:t>
      </w:r>
    </w:p>
    <w:p w:rsidR="007C38CC" w:rsidRDefault="007C38CC" w:rsidP="007C38CC">
      <w:pPr>
        <w:pStyle w:val="a3"/>
        <w:shd w:val="clear" w:color="auto" w:fill="auto"/>
        <w:tabs>
          <w:tab w:val="left" w:pos="70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 Тематическое и поурочное планирование программы для 10-11 классов.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выстроена по трем логически взаимосвязанным модулям.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Модуль 1 (м-1).</w:t>
      </w:r>
      <w:r>
        <w:rPr>
          <w:sz w:val="28"/>
          <w:szCs w:val="28"/>
        </w:rPr>
        <w:t xml:space="preserve"> Основы безопасности личности, общества и государства.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Раздел 1 (Р-1). Основы комплексной безопасности.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Раздел 2 (Р-2). Защита населения Российской Федерации от чрезвычайных ситуаций.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Модуль 2 (М-2).</w:t>
      </w:r>
      <w:r>
        <w:rPr>
          <w:sz w:val="28"/>
          <w:szCs w:val="28"/>
        </w:rPr>
        <w:t xml:space="preserve"> Основы медицинских знаний и здорового образа жизни.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Раздел 3 (Р-3). Основы здорового образа жизни.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Раздел 4 (Р-4). Основы медицинских знаний и оказание первой медицинской помощи.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Модуль 3 (М-3).</w:t>
      </w:r>
      <w:r>
        <w:rPr>
          <w:sz w:val="28"/>
          <w:szCs w:val="28"/>
        </w:rPr>
        <w:t xml:space="preserve"> Обеспечение военной безопасности государства.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Раздел 5 (Р-5). Основы обороны государства.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Раздел 6 (Р-6). Основы военной службы.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позволит сформировать у обучаемых цельное представление по обеспечению защищенности жизненно важных интересов личности, общества и государства от внешних и внутренних угроз в Российской Федерации в области безопасности жизнедеятельности. Реализация программы поможет также определить направление самостоятельной подготовки в области безопасности жизнедеятельности в выбранной профессиональной деятельности и в повседневной жизни с учетом своих возможностей и потребностей.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Изучение основ безопасности жизнедеятельности в 10-11 классах направлено на достижение следующих целей: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усвоение и закрепление учащимися знаний: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50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 опасных и чрезвычайных ситуациях природного, техногенного и социального характера;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46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 влиянии их последствий на безопасность жизнедеятельности личности, общества и государства;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55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угрозе национальной безопасности России международного терроризма и наркобизнеса;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39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системе обеспечения защиты населения страны от чрезвычайных ситуаций мирного и военного времени;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39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организационных основах борьбы с терроризмом и наркобизнесом в Российской Федерации;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39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подготовки населения страны к действиям в условиях опасных и чрезвычайных ситуаций, при угрозе террористического акта;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мерах профилактики наркомании;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0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роли здорового образа жизни для обеспечения демографической безопасности страны;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0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правах и обязанностях граждан в области безопасности жизнедеятельности;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оказании первой медицинской помощи при неотложных состояниях.</w:t>
      </w:r>
    </w:p>
    <w:p w:rsidR="007C38CC" w:rsidRDefault="007C38CC" w:rsidP="007C38CC">
      <w:pPr>
        <w:pStyle w:val="a3"/>
        <w:shd w:val="clear" w:color="auto" w:fill="auto"/>
        <w:tabs>
          <w:tab w:val="left" w:pos="32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усвоения учащимися содержания: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2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основных положений Конституции Российской Федерации и федеральных законов в области обороны государства и противодействия терроризму;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37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нормативно-правовых актов Российской Федерации, определяющих порядок подготовки граждан к военной службе в современных условиях и меры противодействия терроризму.</w:t>
      </w:r>
    </w:p>
    <w:p w:rsidR="007C38CC" w:rsidRDefault="007C38CC" w:rsidP="007C38CC">
      <w:pPr>
        <w:pStyle w:val="a3"/>
        <w:shd w:val="clear" w:color="auto" w:fill="auto"/>
        <w:tabs>
          <w:tab w:val="left" w:pos="31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усвоение учащимися знаний: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2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предназначении, основных функциях и задачах Вооруженных Сил Российской Федерации;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23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видах Вооруженных Сил Российской Федерации и родах войск;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1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руководстве и управлении Вооруженными Силами Российской Федерации;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1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участии Вооруженных Сил России в контртеррористических операциях;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23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государственных и военных символах Российской Федерации.</w:t>
      </w:r>
    </w:p>
    <w:p w:rsidR="007C38CC" w:rsidRDefault="007C38CC" w:rsidP="007C38CC">
      <w:pPr>
        <w:pStyle w:val="a3"/>
        <w:shd w:val="clear" w:color="auto" w:fill="auto"/>
        <w:tabs>
          <w:tab w:val="left" w:pos="54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формирование у учащихся современного уровня культуры в области безопасности жизнедеятельности, способностей осуществить выбор профессиональной деятельности, связанной с обеспечением защиты жизненно важных интересов личности, общества и государства от внешних и внутренних угроз, в том числе сознательного отношения к военной службе и военной профессии как к выполнению каждым гражданином Российской Федерации конституционного долга и обязанностей по защите Отечества.</w:t>
      </w:r>
    </w:p>
    <w:p w:rsidR="007C38CC" w:rsidRDefault="007C38CC" w:rsidP="007C38CC">
      <w:pPr>
        <w:pStyle w:val="a3"/>
        <w:shd w:val="clear" w:color="auto" w:fill="auto"/>
        <w:tabs>
          <w:tab w:val="left" w:pos="33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</w:rPr>
        <w:tab/>
        <w:t>развитие у учащихся: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6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личных духовных и физических качествах, обеспечивающих адекватное поведение в различных опасных и чрезвычайных ситуациях природного, техногенного и социального характера, в том числе при угрозе террористического акта;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23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потребности в соблюдении норм здорового образа жизни;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46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потребности к выполнению требований, предъявляемых к гражданину России в области безопасности жизнедеятельности;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375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физических и морально-психологических качеств, необходимых для выполнения гражданином обязанностей в профессиональной деятельности, в том числе обязанностей военнослужащего по вооруженной защите Российской </w:t>
      </w:r>
      <w:r>
        <w:rPr>
          <w:sz w:val="28"/>
          <w:szCs w:val="28"/>
        </w:rPr>
        <w:lastRenderedPageBreak/>
        <w:t>Федерации, при прохождении военной службы по призыву или по контракту в современных Вооруженных Силах Российской Федерации или других войсках.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Данная программа предусматривает формирование у учащихся умений и навыков, а также ключевых компетенций в области безопасности жизнедеятельности. В этом направлении приоритетными для учебного предмета «Основы безопасности жизнедеятельности» являются следующие умения: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самостоятельно и мотивированно организовать свою познавательную деятельность в области безопасности жизнедеятельности;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313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элементы причинно-следственного и структурно- функционального анализа для прогноза возникновения различных опасных и чрезвычайных ситуаций;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313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анализировать свое поведение в повседневной жизни и в различных опасных и чрезвычайных ситуациях, в том числе при угрозе совершения террористического акта;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вносить определенные коррективы в свое поведение для повышения уровня культуры в области безопасности жизнедеятельности и защищенности своих жизненно важных интересов от внешних и внутренних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угроз;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формировать свою жизненную позицию в области безопасности жизнедеятельности на основе самовоспитания и самообучения;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318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формировать навыки в проектной деятельности по организации и проведению учебно-исследовательской работы по обеспечению личной безопасности в повседневной жизни в условиях чрезвычайных ситуаций;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формировать навыки в поиске нужной информации в области безопасности жизнедеятельности в источниках различного типа;</w:t>
      </w:r>
    </w:p>
    <w:p w:rsidR="007C38CC" w:rsidRDefault="007C38CC" w:rsidP="007C38CC">
      <w:pPr>
        <w:pStyle w:val="a3"/>
        <w:numPr>
          <w:ilvl w:val="0"/>
          <w:numId w:val="1"/>
        </w:numPr>
        <w:shd w:val="clear" w:color="auto" w:fill="auto"/>
        <w:tabs>
          <w:tab w:val="left" w:pos="260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формировать ключевые компетенции в понимании своего гражданского долга как гражданина Российской Федерации в обеспечении национальной безопасности России, в том числе и по вооруженной защите Российской Федерации;</w:t>
      </w:r>
    </w:p>
    <w:p w:rsidR="007C38CC" w:rsidRDefault="007C38CC" w:rsidP="007C38CC">
      <w:pP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sectPr w:rsidR="007C38CC">
          <w:pgSz w:w="11909" w:h="16834"/>
          <w:pgMar w:top="851" w:right="1134" w:bottom="1701" w:left="1134" w:header="0" w:footer="6" w:gutter="0"/>
          <w:pgBorders w:offsetFrom="page">
            <w:top w:val="thinThickThinSmallGap" w:sz="24" w:space="24" w:color="0000FF"/>
            <w:left w:val="thinThickThinSmallGap" w:sz="24" w:space="24" w:color="0000FF"/>
            <w:bottom w:val="thinThickThinSmallGap" w:sz="24" w:space="24" w:color="0000FF"/>
            <w:right w:val="thinThickThinSmallGap" w:sz="24" w:space="24" w:color="0000FF"/>
          </w:pgBorders>
          <w:cols w:space="720"/>
        </w:sectPr>
      </w:pP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умение формировать ключевые компетенции в осуществлении осознанного выбора своей будущей профессиональной деятельности, связанной с защитой жизненно важных интересов личности, общества и государства от внешних и внутренних угроз и пути продолжения своего образования.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10 классе предусмотрено проведение учебных сборов (35ч.), в течение которых учащиеся закрепляют и совершенствуют знания и умения по основам военной подготовки (строевая, огневая, тактическая подготовка), а также знакомятся с бытом военнослужащих.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>
        <w:rPr>
          <w:sz w:val="28"/>
          <w:szCs w:val="28"/>
        </w:rPr>
        <w:t>Изучение «Основ безопасности жизнедеятельности» в 11 классе завершается итоговой аттестацией.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к уровню подготовки выпускников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основ безопасности жизнедеятельности выпускники должны знать: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60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правила безопасного поведения в повседневной жизни и в условиях чрезвычайной ситуации, а также правила личной безопасности при угрозе террористического акта;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60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защиты населения в Российской Федерации от чрезвычайных ситуаций природного и техногенного характера, в том числе организационные основы борьбы с терроризмом;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620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здорового образа жизни;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620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Правила оказания первой медицинской помощи;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620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Основы обороны государства и военной службы;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60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Боевые традиции Вооруженных Сил России, государственные и военные символы Российской Федерации.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должны уметь: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60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Предвидеть возникновение наиболее часто встречающихся опасных ситуаций по их характерным признакам, принимать решение и действовать. Обеспечивая личную безопасность;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60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Грамотно действовать при возникновении угрозы чрезвычайной ситуации и во время чрезвычайной ситуации;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620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Оказывать первую медицинскую помощь при неотложных состояниях;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59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Выполнять основные действия, связанные с будущим прохождением воинской службы (строевые приемы, воинское приветствие, неполная разборка и сборка автомата Калашникова, стрельба из автомата и т.д.);</w:t>
      </w:r>
    </w:p>
    <w:p w:rsidR="007C38CC" w:rsidRDefault="007C38CC" w:rsidP="007C38CC">
      <w:pPr>
        <w:pStyle w:val="a3"/>
        <w:numPr>
          <w:ilvl w:val="0"/>
          <w:numId w:val="2"/>
        </w:numPr>
        <w:shd w:val="clear" w:color="auto" w:fill="auto"/>
        <w:tabs>
          <w:tab w:val="left" w:pos="59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справочной литературой для целенаправленной подготовки к военной службе с учетом индивидуальных качеств.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Приобретенные знания и умения в практической деятельности и повседневной жизни будут способствовать обеспечению личной безопасности в чрезвычайных ситуациях природного, техногенного и социального характера, в </w:t>
      </w:r>
      <w:r>
        <w:rPr>
          <w:sz w:val="28"/>
          <w:szCs w:val="28"/>
        </w:rPr>
        <w:lastRenderedPageBreak/>
        <w:t>том числе при угрозе террористического акта или при захвате в заложники; выработке убеждений и потребностей в соблюдении норм здорового образа жизни; владению навыками в области гражданской обороны; формированию психологической и физической готовности к прохождению военной службы по призыву.</w:t>
      </w: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jc w:val="both"/>
        <w:rPr>
          <w:b/>
          <w:sz w:val="28"/>
          <w:szCs w:val="28"/>
        </w:rPr>
      </w:pPr>
    </w:p>
    <w:p w:rsidR="007C38CC" w:rsidRDefault="007C38CC" w:rsidP="007C38CC">
      <w:pPr>
        <w:rPr>
          <w:rFonts w:ascii="Times New Roman" w:hAnsi="Times New Roman" w:cs="Arial Unicode MS"/>
          <w:b/>
          <w:sz w:val="32"/>
          <w:szCs w:val="32"/>
          <w:u w:val="single"/>
        </w:rPr>
      </w:pPr>
    </w:p>
    <w:p w:rsidR="007C38CC" w:rsidRPr="007C38CC" w:rsidRDefault="007C38CC" w:rsidP="007C38CC">
      <w:pPr>
        <w:jc w:val="center"/>
        <w:rPr>
          <w:rFonts w:ascii="Times New Roman" w:hAnsi="Times New Roman"/>
          <w:b/>
          <w:color w:val="auto"/>
          <w:sz w:val="32"/>
          <w:szCs w:val="32"/>
          <w:u w:val="single"/>
        </w:rPr>
      </w:pPr>
      <w:r w:rsidRPr="007C38CC">
        <w:rPr>
          <w:rFonts w:ascii="Times New Roman" w:hAnsi="Times New Roman"/>
          <w:b/>
          <w:color w:val="auto"/>
          <w:sz w:val="32"/>
          <w:szCs w:val="32"/>
          <w:u w:val="single"/>
        </w:rPr>
        <w:t>Календарно-тематический план по ОБЖ 11 класс</w:t>
      </w:r>
    </w:p>
    <w:p w:rsidR="007C38CC" w:rsidRPr="007C38CC" w:rsidRDefault="007C38CC" w:rsidP="007C38CC">
      <w:pPr>
        <w:tabs>
          <w:tab w:val="left" w:pos="1120"/>
        </w:tabs>
        <w:rPr>
          <w:rFonts w:ascii="Arial" w:hAnsi="Arial" w:cs="Arial"/>
          <w:color w:val="auto"/>
          <w:u w:val="single"/>
        </w:rPr>
      </w:pPr>
    </w:p>
    <w:tbl>
      <w:tblPr>
        <w:tblW w:w="15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360"/>
        <w:gridCol w:w="4680"/>
        <w:gridCol w:w="5520"/>
        <w:gridCol w:w="1560"/>
      </w:tblGrid>
      <w:tr w:rsidR="007C38CC" w:rsidRPr="007C38CC" w:rsidTr="00C4384B">
        <w:trPr>
          <w:cantSplit/>
          <w:trHeight w:val="6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8CC" w:rsidRPr="007C38CC" w:rsidRDefault="007C38CC" w:rsidP="007C38CC">
            <w:pPr>
              <w:tabs>
                <w:tab w:val="left" w:pos="1120"/>
              </w:tabs>
              <w:ind w:left="113" w:right="113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№</w:t>
            </w:r>
          </w:p>
          <w:p w:rsidR="007C38CC" w:rsidRPr="007C38CC" w:rsidRDefault="007C38CC" w:rsidP="007C38CC">
            <w:pPr>
              <w:tabs>
                <w:tab w:val="left" w:pos="1120"/>
              </w:tabs>
              <w:ind w:left="113" w:right="113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Наименование</w:t>
            </w:r>
          </w:p>
          <w:p w:rsidR="007C38CC" w:rsidRPr="007C38CC" w:rsidRDefault="007C38CC" w:rsidP="007C38CC">
            <w:pPr>
              <w:tabs>
                <w:tab w:val="left" w:pos="1120"/>
              </w:tabs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раздела и темы урока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</w:p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Элементы содержания</w:t>
            </w:r>
          </w:p>
          <w:p w:rsidR="007C38CC" w:rsidRPr="007C38CC" w:rsidRDefault="007C38CC" w:rsidP="007C38CC">
            <w:pPr>
              <w:tabs>
                <w:tab w:val="left" w:pos="1120"/>
              </w:tabs>
              <w:ind w:left="-83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Требования  к  уровню  подготовки обучающихся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Домашнее</w:t>
            </w:r>
          </w:p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задание</w:t>
            </w:r>
          </w:p>
        </w:tc>
      </w:tr>
      <w:tr w:rsidR="007C38CC" w:rsidRPr="007C38CC" w:rsidTr="00C4384B">
        <w:trPr>
          <w:cantSplit/>
          <w:trHeight w:val="46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shd w:val="clear" w:color="auto" w:fill="FFFFFF"/>
              <w:ind w:right="-10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tabs>
                <w:tab w:val="left" w:pos="1120"/>
              </w:tabs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5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tabs>
                <w:tab w:val="left" w:pos="1120"/>
              </w:tabs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tabs>
                <w:tab w:val="left" w:pos="1120"/>
              </w:tabs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4485"/>
              </w:tabs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 xml:space="preserve">Нормативно-правовая база борьбы с терроризмом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Законы и другие нормативно-правовые акты по борьбе с ерроризмом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законы и другие нормативно-правовые акты, принятые органами власти по борьбе с терроризмом. У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>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приобретённые знания в повседневной  жизни 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17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Стр.88-93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(10кл.)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4485"/>
              </w:tabs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Контртеррористическая операция и условия её проведения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Контртеррористическая операция, что это такое и условия её проведения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>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что такое контртеррористическая операция, кто, когда и как её проводят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Уметь </w:t>
            </w:r>
            <w:r w:rsidRPr="007C38CC">
              <w:rPr>
                <w:rFonts w:ascii="Times New Roman" w:hAnsi="Times New Roman"/>
                <w:color w:val="auto"/>
              </w:rPr>
              <w:t>использовать знания и умения в повседневной  жизни для защиты от терроризма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6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Стр.36-41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4485"/>
              </w:tabs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Правила поведения при угрозе террористического акта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Правила поведения при угрозе террористического акта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i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>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правила поведения при угрозе террористического акта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Уметь </w:t>
            </w:r>
            <w:r w:rsidRPr="007C38CC">
              <w:rPr>
                <w:rFonts w:ascii="Times New Roman" w:hAnsi="Times New Roman"/>
                <w:color w:val="auto"/>
              </w:rPr>
              <w:t>использовать их в жизни для защиты от терроризма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23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Стр.120-125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(10кл)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4485"/>
              </w:tabs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Государственная политика противодействия наркотизму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Государственная политика противодействия наркотизму, законы и нормативные акты по борьбе с наркобизнесом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i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Знать </w:t>
            </w:r>
            <w:r w:rsidRPr="007C38CC">
              <w:rPr>
                <w:rFonts w:ascii="Times New Roman" w:hAnsi="Times New Roman"/>
                <w:color w:val="auto"/>
              </w:rPr>
              <w:t>законы и нормативные акты по борьбе с наркобизнесом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их в повседневной  жизни для ведения здорового образа жизни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1.1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lastRenderedPageBreak/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Правила личной гигиены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Личная гигиена, общие понятия и определения. Уход за кожей, зубами и волосами. Гигиена одежды. Некоторые понятия об очищении организма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об основных составляющих ЗОЖ и их влияние на безопасность жизнедеятельности личности.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приобретённые знания и умения в  жизни для ведения ЗОЖ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11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Стр.62-65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Семья и ее значение в жизни человека. Факторы, оказывающие влияние на гармонию совместной жизни. Качества, которые необходимо воспитывать в себе для создания прочной семьи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факторы, оказывающие влияние на гармонию совместной жизни.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приобретённые знания для самовоспитания качеств, необходимых для создания прочной семьи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12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Стр.66-69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Сердечная недостаточность, основные понятия и определения. Инсульт, его возможные причины и возникновение.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правила оказания первой медицинской помощи при сердечной недостаточности и инсульте. </w:t>
            </w:r>
            <w:r w:rsidRPr="007C38CC">
              <w:rPr>
                <w:rFonts w:ascii="Times New Roman" w:hAnsi="Times New Roman"/>
                <w:i/>
                <w:color w:val="auto"/>
              </w:rPr>
              <w:t>В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>ладеть</w:t>
            </w:r>
            <w:r w:rsidRPr="007C38CC">
              <w:rPr>
                <w:rFonts w:ascii="Times New Roman" w:hAnsi="Times New Roman"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>навыками</w:t>
            </w:r>
            <w:r w:rsidRPr="007C38CC">
              <w:rPr>
                <w:rFonts w:ascii="Times New Roman" w:hAnsi="Times New Roman"/>
                <w:color w:val="auto"/>
              </w:rPr>
              <w:t xml:space="preserve"> первой медицинской помощи при  острой сердечной недостаточности и инсульте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16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Стр.82-85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Первая медицинская помощь при ранениях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Виды ран и общие правила оказания первой медицинской помощи. Способы остановки кровотечений. Правила наложения давящей повязки. Правила наложение жгута. Борьба с болью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 </w:t>
            </w:r>
            <w:r w:rsidRPr="007C38CC">
              <w:rPr>
                <w:rFonts w:ascii="Times New Roman" w:hAnsi="Times New Roman"/>
                <w:color w:val="auto"/>
              </w:rPr>
              <w:t>виды ран и правила оказания первой медицинской помощи при ранении, правила наложения жгута и давящей повязки.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Владеть</w:t>
            </w:r>
            <w:r w:rsidRPr="007C38CC">
              <w:rPr>
                <w:rFonts w:ascii="Times New Roman" w:hAnsi="Times New Roman"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>навыками</w:t>
            </w:r>
            <w:r w:rsidRPr="007C38CC">
              <w:rPr>
                <w:rFonts w:ascii="Times New Roman" w:hAnsi="Times New Roman"/>
                <w:color w:val="auto"/>
              </w:rPr>
              <w:t xml:space="preserve"> оказания первой медицинской помощи при кровотечениях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17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Стр.86-89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Первая медицинская помощь при травмах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ПМП при травмах опорно-двигательного аппарата черепно-мозговой травме, при травмах груди, живота, в области глаз, при повреждении позвоночника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правила оказания первой медицинской помощи при травмах.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Владеть</w:t>
            </w:r>
            <w:r w:rsidRPr="007C38CC">
              <w:rPr>
                <w:rFonts w:ascii="Times New Roman" w:hAnsi="Times New Roman"/>
                <w:i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>навыками</w:t>
            </w:r>
            <w:r w:rsidRPr="007C38CC">
              <w:rPr>
                <w:rFonts w:ascii="Times New Roman" w:hAnsi="Times New Roman"/>
                <w:color w:val="auto"/>
              </w:rPr>
              <w:t xml:space="preserve"> оказания первой медицинской помощи при травмах, растяжениях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21-23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Стр102-113.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Первая медицинская помощь при остановке сердца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Понятие клинической смерти и реанимации. Возможны причины клинической смерти и ее признаки. Правила проведения непрямого массажа сердца и искусственной вентиляции легких. Правила сердечной реанимации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i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 возможных причинах клинической смерти и ее признаках; о приёмах проведения искусственной вентиляции легких и непрямого массажа сердца.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Владеть</w:t>
            </w:r>
            <w:r w:rsidRPr="007C38CC">
              <w:rPr>
                <w:rFonts w:ascii="Times New Roman" w:hAnsi="Times New Roman"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>навыками</w:t>
            </w:r>
            <w:r w:rsidRPr="007C38CC">
              <w:rPr>
                <w:rFonts w:ascii="Times New Roman" w:hAnsi="Times New Roman"/>
                <w:color w:val="auto"/>
              </w:rPr>
              <w:t xml:space="preserve"> проведения искусственной вентиляции легких и непрямого массажа сердца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24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Стр.114-121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lastRenderedPageBreak/>
              <w:t>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shd w:val="clear" w:color="auto" w:fill="FFFFFF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Способы иммобилизации и переноски пострадавшего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1120"/>
              </w:tabs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Понятие о шинах. Стандартные и из подручных материалов. Способы их наложения на верхние и нижние конечности.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i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правила наложения шин и способы переноски пострадавшего.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Владеть</w:t>
            </w:r>
            <w:r w:rsidRPr="007C38CC">
              <w:rPr>
                <w:rFonts w:ascii="Times New Roman" w:hAnsi="Times New Roman"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>навыками</w:t>
            </w:r>
            <w:r w:rsidRPr="007C38CC">
              <w:rPr>
                <w:rFonts w:ascii="Times New Roman" w:hAnsi="Times New Roman"/>
                <w:color w:val="auto"/>
              </w:rPr>
              <w:t xml:space="preserve"> наложения шин и способами переноски пострадавшего</w:t>
            </w:r>
          </w:p>
          <w:p w:rsidR="007C38CC" w:rsidRPr="007C38CC" w:rsidRDefault="007C38CC" w:rsidP="007C38CC">
            <w:pPr>
              <w:tabs>
                <w:tab w:val="left" w:pos="1120"/>
              </w:tabs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20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Стр.98-101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7C38CC" w:rsidRPr="007C38CC" w:rsidRDefault="007C38CC" w:rsidP="007C38C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4485"/>
              </w:tabs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 xml:space="preserve">Функции и основные задачи ВС РФ.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38CC">
              <w:rPr>
                <w:rFonts w:ascii="Times New Roman" w:hAnsi="Times New Roman"/>
              </w:rPr>
              <w:t>ВС РФ – государственная военная организация, составляющая основу обороны страны. Руководство и управление</w:t>
            </w:r>
            <w:r w:rsidRPr="007C38CC">
              <w:rPr>
                <w:rFonts w:ascii="Times New Roman" w:hAnsi="Times New Roman"/>
                <w:color w:val="auto"/>
              </w:rPr>
              <w:t xml:space="preserve"> ВС.</w:t>
            </w:r>
            <w:r w:rsidRPr="007C38CC">
              <w:rPr>
                <w:rFonts w:ascii="Times New Roman" w:hAnsi="Times New Roman"/>
              </w:rPr>
              <w:t xml:space="preserve"> Реформа ВС РФ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38CC">
              <w:rPr>
                <w:rFonts w:ascii="Times New Roman" w:hAnsi="Times New Roman"/>
                <w:b/>
                <w:i/>
                <w:iCs/>
                <w:color w:val="auto"/>
              </w:rPr>
              <w:t>Знать</w:t>
            </w:r>
            <w:r w:rsidRPr="007C38CC">
              <w:rPr>
                <w:rFonts w:ascii="Times New Roman" w:hAnsi="Times New Roman"/>
                <w:b/>
              </w:rPr>
              <w:t xml:space="preserve"> </w:t>
            </w:r>
            <w:r w:rsidRPr="007C38CC">
              <w:rPr>
                <w:rFonts w:ascii="Times New Roman" w:hAnsi="Times New Roman"/>
              </w:rPr>
              <w:t>функции и основные задачи современных Вооруженных Сил.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iCs/>
                <w:color w:val="auto"/>
              </w:rPr>
              <w:t>Иметь представление</w:t>
            </w:r>
            <w:r w:rsidRPr="007C38CC">
              <w:rPr>
                <w:rFonts w:ascii="Times New Roman" w:hAnsi="Times New Roman"/>
                <w:color w:val="auto"/>
              </w:rPr>
              <w:t xml:space="preserve"> об управлении ВС;</w:t>
            </w:r>
            <w:r w:rsidRPr="007C38CC">
              <w:rPr>
                <w:rFonts w:ascii="Times New Roman" w:hAnsi="Times New Roman"/>
                <w:i/>
                <w:iCs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color w:val="auto"/>
              </w:rPr>
              <w:t>о реформе Вооруженных Сил..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25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Стр.122-127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4485"/>
              </w:tabs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Применение и участие ВС РФ в борьбе с терроризмом и их миротворческая деятельность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112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i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26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Стр.128-131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4485"/>
              </w:tabs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Боевое знамя воинской части – символ воинской чести, достоинства и славы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Боевое Знамя воинской части </w:t>
            </w:r>
            <w:r w:rsidRPr="007C38CC">
              <w:rPr>
                <w:rFonts w:ascii="Times New Roman" w:hAnsi="Times New Roman"/>
                <w:color w:val="auto"/>
                <w:lang w:val="x-none"/>
              </w:rPr>
              <w:t>–</w:t>
            </w:r>
            <w:r w:rsidRPr="007C38CC">
              <w:rPr>
                <w:rFonts w:ascii="Times New Roman" w:hAnsi="Times New Roman"/>
                <w:color w:val="auto"/>
              </w:rPr>
              <w:t xml:space="preserve"> особо почетный знак, отличающий особенности боевого подразделения, истории и заслуг воинской части.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iCs/>
                <w:color w:val="auto"/>
              </w:rPr>
              <w:t xml:space="preserve">Иметь </w:t>
            </w:r>
            <w:r w:rsidRPr="007C38CC">
              <w:rPr>
                <w:rFonts w:ascii="Times New Roman" w:hAnsi="Times New Roman"/>
                <w:i/>
                <w:iCs/>
                <w:color w:val="auto"/>
              </w:rPr>
              <w:t>представление</w:t>
            </w:r>
            <w:r w:rsidRPr="007C38CC">
              <w:rPr>
                <w:rFonts w:ascii="Times New Roman" w:hAnsi="Times New Roman"/>
                <w:color w:val="auto"/>
              </w:rPr>
              <w:t xml:space="preserve"> о символах воинской чести. 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iCs/>
                <w:color w:val="auto"/>
              </w:rPr>
              <w:t>Умет</w:t>
            </w:r>
            <w:r w:rsidRPr="007C38CC">
              <w:rPr>
                <w:rFonts w:ascii="Times New Roman" w:hAnsi="Times New Roman"/>
                <w:i/>
                <w:iCs/>
                <w:color w:val="auto"/>
              </w:rPr>
              <w:t xml:space="preserve">ь </w:t>
            </w:r>
            <w:r w:rsidRPr="007C38CC">
              <w:rPr>
                <w:rFonts w:ascii="Times New Roman" w:hAnsi="Times New Roman"/>
                <w:color w:val="auto"/>
              </w:rPr>
              <w:t>осуществлять осознанное самоопределение по отношению к военной службе.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27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Стр.132-135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4485"/>
              </w:tabs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Ордена - почётные награды за воинские отличия и заслуги в бою и военной службе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История государственных наград за военные отличия в России. Основные государственные награды СССР и России, звания Герой Советского Союза,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Герой Российской Федерации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iCs/>
                <w:color w:val="auto"/>
              </w:rPr>
              <w:t xml:space="preserve">Иметь </w:t>
            </w:r>
            <w:r w:rsidRPr="007C38CC">
              <w:rPr>
                <w:rFonts w:ascii="Times New Roman" w:hAnsi="Times New Roman"/>
                <w:i/>
                <w:iCs/>
                <w:color w:val="auto"/>
              </w:rPr>
              <w:t>представление</w:t>
            </w:r>
            <w:r w:rsidRPr="007C38CC">
              <w:rPr>
                <w:rFonts w:ascii="Times New Roman" w:hAnsi="Times New Roman"/>
                <w:color w:val="auto"/>
              </w:rPr>
              <w:t xml:space="preserve"> об основных государственных наградах. 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>У</w:t>
            </w:r>
            <w:r w:rsidRPr="007C38CC">
              <w:rPr>
                <w:rFonts w:ascii="Times New Roman" w:hAnsi="Times New Roman"/>
                <w:b/>
                <w:i/>
                <w:iCs/>
                <w:color w:val="auto"/>
              </w:rPr>
              <w:t>меть</w:t>
            </w:r>
            <w:r w:rsidRPr="007C38CC">
              <w:rPr>
                <w:rFonts w:ascii="Times New Roman" w:hAnsi="Times New Roman"/>
                <w:i/>
                <w:iCs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color w:val="auto"/>
              </w:rPr>
              <w:t>отстаивать свою гражданскую позицию, формировать свои мировоззренческие взгляды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28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Стр.136-141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Основные понятия  о воинской обязанности и организация воинского учета и его предназначение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Воинская обязанность, определение воинской обязанности и ее содержания. Воинский учет, призыв на военную службу, прохождение военной службы по призыву, пребывание в запасе. Организация воинского учёта.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об обязанностях граждан по защите государства; о воинской обязанности, об организации воинского учета, об обязанностях граждан по  воинскому учету. 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полученные знания для осознанного самоопределения по отношению к военной службе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30,31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Стр.146-153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lastRenderedPageBreak/>
              <w:t>17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 xml:space="preserve">Первоначальная постановка граждан на воинский учет Обязанности граждан по воинскому учету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Первонач</w:t>
            </w:r>
            <w:r w:rsidRPr="007C38CC">
              <w:rPr>
                <w:rFonts w:ascii="Times New Roman" w:hAnsi="Times New Roman"/>
                <w:color w:val="auto"/>
              </w:rPr>
              <w:t>альная постановка  граждан на воинский учет.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Организация медицинского освидетельствования граждан при первоначальной постановке на воинский учет Обязанности граждан по воинскому учету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 </w:t>
            </w:r>
            <w:r w:rsidRPr="007C38CC">
              <w:rPr>
                <w:rFonts w:ascii="Times New Roman" w:hAnsi="Times New Roman"/>
                <w:color w:val="auto"/>
              </w:rPr>
              <w:t xml:space="preserve">первоначальной постановке граждан на воинский учет. Обязанности граждан по воинскому учету  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полученные знания для осуществления осознанного самоопределения по отношению к военной службе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32,33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Стр.154-161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Обязательная и добровольная подготовка граждан к военной службе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Основное  содержание обязательной и добровольной подготовки гражданина к военной службе. Занятие военно-прикладными видами спорта.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 содержании обязательной и добровольной подготовки граждан к военной службе.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приобретенные знания для развития в себе качеств, необходимых для военной службы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35,37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Стр.162-179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Организация медицинского освидетельствования граждан при  постановке на воинский учет и их  профессионально-психологический отбор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Организация медицинского освидетельствования и медицинского обследования при  первоначальной постановке граждан на воинский учет.  Основные требования к индивидуально-психологическим профессиональным качествам молодежи призывного возраста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об организации медицинского освидетельствования при первоначальной постановке на воинский учёт. 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полученные знания при первоначальной постановке на воинский учет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38,39</w:t>
            </w:r>
          </w:p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Стр.180-189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Правовые основы военной службы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Военная служба- особый вид федеральной государственной службы. Статус военнослужащего, права и свободы военнослужащего. 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положения законодательства РФ об обороне государства и воинской обязанности, военной службе граждан.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полученные знания для осознанного отношения к военной службе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41</w:t>
            </w:r>
          </w:p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Стр.194-197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21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Статус военнослужащего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Статус военнослужащего, права и свободы военнослужащего.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положения законодательства Российской Федерации о статусе, правах и свободе военнослужащего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42</w:t>
            </w:r>
          </w:p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Стр.198-201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22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Общевоинские уставы Вооружённых сил- законов воинской жизни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Общевоинские уставы- нормативно-правовые акты, регламентирующие жизнь и быт военнослужащих. Общевоинские уставы.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 предназначении общевоинских уставов ВС РФ.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развивать в себе качества, необходимых для военной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44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Стр.208-211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lastRenderedPageBreak/>
              <w:t>23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Воинские звания военнослужащих ВС РФ. Военная форма одежды.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Воинские звания военнослужащих Вооружённых сил Российской Федерации. Военная форма одежды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воинские звания военнослужащих ВС РФ. Военную форму одежды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Владеть</w:t>
            </w:r>
            <w:r w:rsidRPr="007C38CC">
              <w:rPr>
                <w:rFonts w:ascii="Times New Roman" w:hAnsi="Times New Roman"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навыками </w:t>
            </w:r>
            <w:r w:rsidRPr="007C38CC">
              <w:rPr>
                <w:rFonts w:ascii="Times New Roman" w:hAnsi="Times New Roman"/>
                <w:color w:val="auto"/>
              </w:rPr>
              <w:t>осуществления осознанного самоопределения по отношению к военной службе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45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Стр.212-215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24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Права и ответственность военнослужащих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Общие права военнослужащих.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Общие обязанности военнослужащих. Виды ответственности, установленной для военнослужащих. Военная дисциплина, ее сущность и значение. Дисциплинарные взыскания, налагаемые на солдат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права и обязанности военнослужащих; виды ответственности, установленной для военнослужащих, о значении воинской дисциплины и видах дисциплинарных взысканий.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46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Стр.216-219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25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Социальная защита военнослужащих, граждан, уволенных с военной службы  и членов их семей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i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конспект.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26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Основные виды воинской деятельности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Виды воинской деятельности и их особенности.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Основные элементы воинской деятельности и их предназначение.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>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об основных видах военно-профессиональной деятельности человека и их особенностях в различных видах Вооружённых сил и родах войск;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49</w:t>
            </w:r>
          </w:p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Стр.228-233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27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Особенности воинской деятельности, и требования,предъявляемые к моральным, индивидуально –психологическим и профессиональным качествам гражданина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Виды воинской деятельности и их особенности.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Основные элементы воинской деятельности и их предназначение.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Особенности воинской деятельности в различных вида Вооружённых сил и родах войск.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Общие требования воинской деятельности 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об основных видах военно-профессиональной деятельности человека и их особенностях в различных видах Вооружённых сил и родах войск; о требованиях, предъявляемой военной службой к уровню подготовки призывника.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оценивать уровень своей подготовленности.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50,51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Стр.234-243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28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Военнослужащий- патриот, с честью и достоинством несут звание защитника Отечества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Основные качества военнослужащего, позволяющие ему с честью и достоинством носить свое воинское звание- защитник Отечества, верность воинскому долгу и военной присяге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об основных качествах военнослужащего.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Владеть</w:t>
            </w:r>
            <w:r w:rsidRPr="007C38CC">
              <w:rPr>
                <w:rFonts w:ascii="Times New Roman" w:hAnsi="Times New Roman"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>навыками</w:t>
            </w:r>
            <w:r w:rsidRPr="007C38CC">
              <w:rPr>
                <w:rFonts w:ascii="Times New Roman" w:hAnsi="Times New Roman"/>
                <w:color w:val="auto"/>
              </w:rPr>
              <w:t xml:space="preserve"> оценки уровня своей подготовленности и осуществления осознанного самоопределения по отношению к военной службе.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52,53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Стр.244-251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lastRenderedPageBreak/>
              <w:t>29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 xml:space="preserve">Военнослужащий-специалист своего дела, подчиненный, выполняющий требования воинских уставов, приказы командиров и начальников.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Необходимость глубоких знаний устройства и боевых возможностей вверенного вооружения и военной техники, способов их пользования в бою, понимание роли своей военной специальности. 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основные качества военнослужащего. о принципе единоначалия в Вооружённых силах РФ; требования, предъявляемые военной службой к уровню подготовки призывника. 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приобретенные знания для развития в себе духовных и физических качеств, необходимых для военной службы.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54,55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Стр.252-259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30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Основные обязанности военнослужащих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Основные обязанности военнослужащих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Знать </w:t>
            </w:r>
            <w:r w:rsidRPr="007C38CC">
              <w:rPr>
                <w:rFonts w:ascii="Times New Roman" w:hAnsi="Times New Roman"/>
                <w:color w:val="auto"/>
              </w:rPr>
              <w:t>основные обязанности военнослужащих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b/>
                <w:i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>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приобретенные знания для развития в себе духовных и физических качеств, необходимых для военной службы.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56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Стр.260-263</w:t>
            </w:r>
          </w:p>
        </w:tc>
      </w:tr>
      <w:tr w:rsidR="007C38CC" w:rsidRPr="007C38CC" w:rsidTr="00C4384B">
        <w:trPr>
          <w:cantSplit/>
          <w:trHeight w:val="11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31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Как стать офицером Российской армии?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Основные виды военных образовательных учреждений профессионального образования.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об основных видах военных образовательных учреждениях профессионального образования; правила приема в военные образовательные учреждения.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конспект.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32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Порядок приведения к Военной присяге и вручения Боевого Знамени воинской части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Военная присяга - основой  и нерушимый закон воинской жизни. История принятия. Порядок приведения к военноё присяге. Порядок вручения Боевого Знамени воинской части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  традициях ВС РФ.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приобретённые знания для развития в себе духовных и физических качеств, необходимых для военной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57,58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Стр.264-271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33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tabs>
                <w:tab w:val="left" w:pos="4485"/>
              </w:tabs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Порядок вручения личному составу вооружения, военной техники и стрелкового оружия. Ритуал подъема и спуска Гос. Флага РФ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38CC">
              <w:rPr>
                <w:rFonts w:ascii="Times New Roman" w:hAnsi="Times New Roman"/>
              </w:rPr>
              <w:t xml:space="preserve">Ритуал подъёма и спуска Государственного Флага РФ. Порядок вручение личному составу вооружения и военной техники.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iCs/>
                <w:color w:val="auto"/>
              </w:rPr>
              <w:t>Иметь представление</w:t>
            </w:r>
            <w:r w:rsidRPr="007C38CC">
              <w:rPr>
                <w:rFonts w:ascii="Times New Roman" w:hAnsi="Times New Roman"/>
                <w:i/>
                <w:iCs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color w:val="auto"/>
              </w:rPr>
              <w:t>о ритуалах Вооружённых Сил РФ.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color w:val="auto"/>
              </w:rPr>
            </w:pP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iCs/>
                <w:color w:val="auto"/>
              </w:rPr>
              <w:t>Уметь</w:t>
            </w:r>
            <w:r w:rsidRPr="007C38CC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color w:val="auto"/>
              </w:rPr>
              <w:t>осуществлять осознанное самоопределение по отношению к военной службе.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59,60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Стр.272-279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34</w:t>
            </w:r>
          </w:p>
          <w:p w:rsidR="007C38CC" w:rsidRPr="007C38CC" w:rsidRDefault="007C38CC" w:rsidP="007C38C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Призыв на военную службу и порядок ее прохождения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>Призыв на военную  службу. Время призыва на военную службу, организация призыва.</w:t>
            </w:r>
          </w:p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Порядок освобождения граждан от военной службы и предоставление отсрочек.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 </w:t>
            </w:r>
            <w:r w:rsidRPr="007C38CC">
              <w:rPr>
                <w:rFonts w:ascii="Times New Roman" w:hAnsi="Times New Roman"/>
                <w:color w:val="auto"/>
              </w:rPr>
              <w:t xml:space="preserve">о призыве на военную службу, времени и организации призыва, о порядке освобождения граждан от военной службы и предоставлении отсрочек. 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Уметь</w:t>
            </w:r>
            <w:r w:rsidRPr="007C38CC">
              <w:rPr>
                <w:rFonts w:ascii="Times New Roman" w:hAnsi="Times New Roman"/>
                <w:color w:val="auto"/>
              </w:rPr>
              <w:t xml:space="preserve"> использовать полученные знания при постановке на воинский учет.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61,62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Стр.280-289</w:t>
            </w:r>
          </w:p>
        </w:tc>
      </w:tr>
      <w:tr w:rsidR="007C38CC" w:rsidRPr="007C38CC" w:rsidTr="00C4384B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 xml:space="preserve">Прохождения военной службы по контракту Альтернативная гражданская служба.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color w:val="auto"/>
              </w:rPr>
              <w:t xml:space="preserve">Основные условия прохождения военной службы по контракту. Требования, сроки службы по контракту, права и льготы. ФЗ «Об альтернативной гражданской службе». Альтернативная гражданская служба как особый вид трудовой деятельности в интересах общества и государства.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Знать</w:t>
            </w:r>
            <w:r w:rsidRPr="007C38CC">
              <w:rPr>
                <w:rFonts w:ascii="Times New Roman" w:hAnsi="Times New Roman"/>
                <w:color w:val="auto"/>
              </w:rPr>
              <w:t xml:space="preserve"> основные условия прохождения военной службы по контракту; требования, сроки службы по контракту; особенности прохождения альтернативной гражданской службы. 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</w:t>
            </w:r>
          </w:p>
          <w:p w:rsidR="007C38CC" w:rsidRPr="007C38CC" w:rsidRDefault="007C38CC" w:rsidP="007C38CC">
            <w:pPr>
              <w:jc w:val="both"/>
              <w:rPr>
                <w:rFonts w:ascii="Times New Roman" w:hAnsi="Times New Roman"/>
                <w:color w:val="auto"/>
              </w:rPr>
            </w:pPr>
            <w:r w:rsidRPr="007C38CC">
              <w:rPr>
                <w:rFonts w:ascii="Times New Roman" w:hAnsi="Times New Roman"/>
                <w:b/>
                <w:i/>
                <w:color w:val="auto"/>
              </w:rPr>
              <w:t xml:space="preserve">       Владеть</w:t>
            </w:r>
            <w:r w:rsidRPr="007C38CC">
              <w:rPr>
                <w:rFonts w:ascii="Times New Roman" w:hAnsi="Times New Roman"/>
                <w:color w:val="auto"/>
              </w:rPr>
              <w:t xml:space="preserve"> </w:t>
            </w:r>
            <w:r w:rsidRPr="007C38CC">
              <w:rPr>
                <w:rFonts w:ascii="Times New Roman" w:hAnsi="Times New Roman"/>
                <w:b/>
                <w:i/>
                <w:color w:val="auto"/>
              </w:rPr>
              <w:t>навыками</w:t>
            </w:r>
            <w:r w:rsidRPr="007C38CC">
              <w:rPr>
                <w:rFonts w:ascii="Times New Roman" w:hAnsi="Times New Roman"/>
                <w:color w:val="auto"/>
              </w:rPr>
              <w:t xml:space="preserve"> оценки своей подготовленности  к военной службе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§ 64,65</w:t>
            </w:r>
          </w:p>
          <w:p w:rsidR="007C38CC" w:rsidRPr="007C38CC" w:rsidRDefault="007C38CC" w:rsidP="007C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38CC">
              <w:rPr>
                <w:rFonts w:ascii="Times New Roman" w:hAnsi="Times New Roman"/>
                <w:b/>
                <w:color w:val="auto"/>
              </w:rPr>
              <w:t>Стр.294-303</w:t>
            </w:r>
          </w:p>
        </w:tc>
      </w:tr>
    </w:tbl>
    <w:p w:rsidR="007C38CC" w:rsidRPr="007C38CC" w:rsidRDefault="007C38CC" w:rsidP="007C38CC">
      <w:pPr>
        <w:rPr>
          <w:rFonts w:ascii="Times New Roman" w:hAnsi="Times New Roman"/>
          <w:color w:val="auto"/>
        </w:rPr>
      </w:pPr>
    </w:p>
    <w:p w:rsidR="007C38CC" w:rsidRDefault="007C38CC" w:rsidP="007C38CC">
      <w:bookmarkStart w:id="0" w:name="_GoBack"/>
      <w:bookmarkEnd w:id="0"/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7C38CC" w:rsidRDefault="007C38CC" w:rsidP="007C38CC">
      <w:pP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sectPr w:rsidR="007C38CC">
          <w:pgSz w:w="16834" w:h="11909" w:orient="landscape"/>
          <w:pgMar w:top="1134" w:right="851" w:bottom="1134" w:left="1701" w:header="0" w:footer="6" w:gutter="0"/>
          <w:pgBorders w:offsetFrom="page">
            <w:top w:val="thinThickThinSmallGap" w:sz="24" w:space="24" w:color="0000FF"/>
            <w:left w:val="thinThickThinSmallGap" w:sz="24" w:space="24" w:color="0000FF"/>
            <w:bottom w:val="thinThickThinSmallGap" w:sz="24" w:space="24" w:color="0000FF"/>
            <w:right w:val="thinThickThinSmallGap" w:sz="24" w:space="24" w:color="0000FF"/>
          </w:pgBorders>
          <w:cols w:space="720"/>
        </w:sectPr>
      </w:pPr>
    </w:p>
    <w:p w:rsidR="007C38CC" w:rsidRDefault="007C38CC" w:rsidP="007C38CC">
      <w:pPr>
        <w:pStyle w:val="a3"/>
        <w:shd w:val="clear" w:color="auto" w:fill="auto"/>
        <w:spacing w:line="240" w:lineRule="auto"/>
        <w:ind w:firstLine="360"/>
        <w:rPr>
          <w:b/>
          <w:sz w:val="28"/>
          <w:szCs w:val="28"/>
        </w:rPr>
      </w:pPr>
    </w:p>
    <w:p w:rsidR="007C38CC" w:rsidRDefault="007C38CC" w:rsidP="007C38CC"/>
    <w:p w:rsidR="007F2310" w:rsidRDefault="007F2310"/>
    <w:sectPr w:rsidR="007F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D7"/>
    <w:rsid w:val="006E2ED7"/>
    <w:rsid w:val="007C38CC"/>
    <w:rsid w:val="007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BC3EA2"/>
  <w15:chartTrackingRefBased/>
  <w15:docId w15:val="{BF3A6DF1-6E69-4CDB-998D-4AA841EC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CC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38CC"/>
    <w:pPr>
      <w:shd w:val="clear" w:color="auto" w:fill="FFFFFF"/>
      <w:spacing w:line="384" w:lineRule="exact"/>
      <w:ind w:hanging="220"/>
      <w:jc w:val="center"/>
    </w:pPr>
    <w:rPr>
      <w:rFonts w:ascii="Times New Roman" w:eastAsiaTheme="minorHAnsi" w:hAnsi="Times New Roman"/>
      <w:color w:val="auto"/>
      <w:sz w:val="17"/>
      <w:szCs w:val="17"/>
      <w:lang w:eastAsia="en-US"/>
    </w:rPr>
  </w:style>
  <w:style w:type="character" w:customStyle="1" w:styleId="a4">
    <w:name w:val="Основной текст Знак"/>
    <w:basedOn w:val="a0"/>
    <w:link w:val="a3"/>
    <w:rsid w:val="007C38CC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locked/>
    <w:rsid w:val="007C38C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7C38CC"/>
    <w:pPr>
      <w:shd w:val="clear" w:color="auto" w:fill="FFFFFF"/>
      <w:spacing w:before="1140" w:after="120" w:line="389" w:lineRule="exact"/>
      <w:jc w:val="center"/>
      <w:outlineLvl w:val="0"/>
    </w:pPr>
    <w:rPr>
      <w:rFonts w:ascii="Times New Roman" w:eastAsiaTheme="minorHAnsi" w:hAnsi="Times New Roman"/>
      <w:color w:val="auto"/>
      <w:sz w:val="17"/>
      <w:szCs w:val="17"/>
      <w:lang w:eastAsia="en-US"/>
    </w:rPr>
  </w:style>
  <w:style w:type="paragraph" w:customStyle="1" w:styleId="Default">
    <w:name w:val="Default"/>
    <w:rsid w:val="007C38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7C38CC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3846</Words>
  <Characters>21924</Characters>
  <Application>Microsoft Office Word</Application>
  <DocSecurity>0</DocSecurity>
  <Lines>182</Lines>
  <Paragraphs>51</Paragraphs>
  <ScaleCrop>false</ScaleCrop>
  <Company/>
  <LinksUpToDate>false</LinksUpToDate>
  <CharactersWithSpaces>25719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2021-06-22T07:11:00Z</dcterms:created>
  <dcterms:modified xsi:type="dcterms:W3CDTF">2021-06-22T07:12:00Z</dcterms:modified>
</cp:coreProperties>
</file>